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</w:p>
    <w:p w14:paraId="5146533C" w14:textId="35D85092" w:rsidR="00B53D0D" w:rsidRPr="002F63FA" w:rsidRDefault="00B53D0D" w:rsidP="00033399">
      <w:pPr>
        <w:pStyle w:val="Prrafodelista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Denominación del Programa de Formación:</w:t>
      </w:r>
      <w:r w:rsidR="002F63FA">
        <w:rPr>
          <w:rFonts w:ascii="Calibri" w:hAnsi="Calibri" w:cs="Calibri"/>
          <w:sz w:val="24"/>
          <w:szCs w:val="24"/>
        </w:rPr>
        <w:t xml:space="preserve"> </w:t>
      </w:r>
      <w:r w:rsidR="002F63FA" w:rsidRPr="002F63FA">
        <w:rPr>
          <w:rFonts w:ascii="Calibri" w:hAnsi="Calibri" w:cs="Calibri"/>
          <w:b/>
          <w:bCs/>
          <w:sz w:val="24"/>
          <w:szCs w:val="24"/>
        </w:rPr>
        <w:t>INSTALACIONES ELECTRICAS PARA VIVIENDAS</w:t>
      </w:r>
    </w:p>
    <w:p w14:paraId="11F40DA0" w14:textId="5BA968E8" w:rsidR="00B53D0D" w:rsidRPr="00F51763" w:rsidRDefault="00B53D0D" w:rsidP="00033399">
      <w:pPr>
        <w:pStyle w:val="Prrafodelista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Código del Programa de Formación:</w:t>
      </w:r>
      <w:r w:rsidR="002F63FA">
        <w:rPr>
          <w:rFonts w:ascii="Calibri" w:hAnsi="Calibri" w:cs="Calibri"/>
          <w:sz w:val="24"/>
          <w:szCs w:val="24"/>
        </w:rPr>
        <w:t xml:space="preserve"> </w:t>
      </w:r>
      <w:r w:rsidR="002F63FA" w:rsidRPr="002F63FA">
        <w:rPr>
          <w:rFonts w:ascii="Arial" w:hAnsi="Arial" w:cs="Arial"/>
          <w:b/>
          <w:bCs/>
          <w:lang w:val="es-MX" w:eastAsia="es-ES"/>
        </w:rPr>
        <w:t>832235</w:t>
      </w:r>
    </w:p>
    <w:p w14:paraId="5ABB6B05" w14:textId="2C61D4DC" w:rsidR="00B53D0D" w:rsidRPr="00F51763" w:rsidRDefault="00B53D0D" w:rsidP="00033399">
      <w:pPr>
        <w:pStyle w:val="Prrafodelista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Nombre del Proyecto </w:t>
      </w:r>
      <w:r w:rsidR="00E54187" w:rsidRPr="00F51763">
        <w:rPr>
          <w:rFonts w:ascii="Calibri" w:hAnsi="Calibri" w:cs="Calibri"/>
          <w:sz w:val="24"/>
          <w:szCs w:val="24"/>
        </w:rPr>
        <w:t xml:space="preserve">Formativo </w:t>
      </w:r>
      <w:r w:rsidR="24891A0C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2F63FA">
        <w:rPr>
          <w:rFonts w:ascii="Calibri" w:hAnsi="Calibri" w:cs="Calibri"/>
          <w:sz w:val="24"/>
          <w:szCs w:val="24"/>
        </w:rPr>
        <w:t xml:space="preserve"> </w:t>
      </w:r>
      <w:r w:rsidR="002F63FA" w:rsidRPr="002F63FA">
        <w:rPr>
          <w:rFonts w:ascii="Calibri" w:hAnsi="Calibri" w:cs="Calibri"/>
          <w:b/>
          <w:bCs/>
          <w:sz w:val="24"/>
          <w:szCs w:val="24"/>
        </w:rPr>
        <w:t>OP_INSTALACIÓN Y VERIFICACIÓN DE REDES ELÉCTRICAS INTERNAS EN UNA VIVIENDA UNIFAMILIAR</w:t>
      </w:r>
    </w:p>
    <w:p w14:paraId="63058BFC" w14:textId="67E82E76" w:rsidR="00B53D0D" w:rsidRPr="00F51763" w:rsidRDefault="00B53D0D" w:rsidP="00033399">
      <w:pPr>
        <w:pStyle w:val="Prrafodelista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Fase del Proyecto </w:t>
      </w:r>
      <w:r w:rsidR="7A59C7AB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2F63FA">
        <w:rPr>
          <w:rFonts w:ascii="Calibri" w:hAnsi="Calibri" w:cs="Calibri"/>
          <w:sz w:val="24"/>
          <w:szCs w:val="24"/>
        </w:rPr>
        <w:t xml:space="preserve"> </w:t>
      </w:r>
      <w:r w:rsidR="00CB28AD" w:rsidRPr="00CB28AD">
        <w:rPr>
          <w:rFonts w:ascii="Calibri" w:hAnsi="Calibri" w:cs="Calibri"/>
          <w:b/>
          <w:bCs/>
          <w:sz w:val="24"/>
          <w:szCs w:val="24"/>
        </w:rPr>
        <w:t>Análisis, p</w:t>
      </w:r>
      <w:r w:rsidR="00C4331C" w:rsidRPr="00CB28AD">
        <w:rPr>
          <w:rFonts w:ascii="Calibri" w:hAnsi="Calibri" w:cs="Calibri"/>
          <w:b/>
          <w:bCs/>
          <w:sz w:val="24"/>
          <w:szCs w:val="24"/>
        </w:rPr>
        <w:t>laneación</w:t>
      </w:r>
      <w:r w:rsidR="002F63FA" w:rsidRPr="002F63FA">
        <w:rPr>
          <w:rFonts w:ascii="Calibri" w:hAnsi="Calibri" w:cs="Calibri"/>
          <w:b/>
          <w:bCs/>
          <w:sz w:val="24"/>
          <w:szCs w:val="24"/>
        </w:rPr>
        <w:t>, ejecución y evaluación</w:t>
      </w:r>
      <w:r w:rsidR="002F63FA">
        <w:rPr>
          <w:rFonts w:ascii="Calibri" w:hAnsi="Calibri" w:cs="Calibri"/>
          <w:sz w:val="24"/>
          <w:szCs w:val="24"/>
        </w:rPr>
        <w:t xml:space="preserve"> </w:t>
      </w:r>
    </w:p>
    <w:p w14:paraId="66D83556" w14:textId="5DE0B769" w:rsidR="00B53D0D" w:rsidRDefault="00B53D0D" w:rsidP="00033399">
      <w:pPr>
        <w:pStyle w:val="Prrafodelista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Actividad de Proyecto</w:t>
      </w:r>
      <w:r w:rsidR="00E54187" w:rsidRPr="00F51763">
        <w:rPr>
          <w:rFonts w:ascii="Calibri" w:hAnsi="Calibri" w:cs="Calibri"/>
          <w:sz w:val="24"/>
          <w:szCs w:val="24"/>
        </w:rPr>
        <w:t xml:space="preserve"> </w:t>
      </w:r>
      <w:r w:rsidR="5A7EFF2D" w:rsidRPr="00F51763">
        <w:rPr>
          <w:rFonts w:ascii="Calibri" w:hAnsi="Calibri" w:cs="Calibri"/>
          <w:sz w:val="24"/>
          <w:szCs w:val="24"/>
        </w:rPr>
        <w:t>Formativo (</w:t>
      </w:r>
      <w:r w:rsidRPr="00F51763">
        <w:rPr>
          <w:rFonts w:ascii="Calibri" w:hAnsi="Calibri" w:cs="Calibri"/>
          <w:sz w:val="24"/>
          <w:szCs w:val="24"/>
        </w:rPr>
        <w:t xml:space="preserve">si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</w:p>
    <w:p w14:paraId="10E90CCA" w14:textId="4F12BF61" w:rsidR="002F63FA" w:rsidRPr="0022365D" w:rsidRDefault="002F63FA" w:rsidP="002F63FA">
      <w:pPr>
        <w:pStyle w:val="Prrafodelista"/>
        <w:numPr>
          <w:ilvl w:val="0"/>
          <w:numId w:val="37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2365D">
        <w:rPr>
          <w:rFonts w:ascii="Calibri" w:hAnsi="Calibri" w:cs="Calibri"/>
          <w:sz w:val="24"/>
          <w:szCs w:val="24"/>
        </w:rPr>
        <w:t xml:space="preserve">Selección de materiales, </w:t>
      </w:r>
      <w:r w:rsidR="00C4331C" w:rsidRPr="0022365D">
        <w:rPr>
          <w:rFonts w:ascii="Calibri" w:hAnsi="Calibri" w:cs="Calibri"/>
          <w:sz w:val="24"/>
          <w:szCs w:val="24"/>
        </w:rPr>
        <w:t>equipos, herramientas</w:t>
      </w:r>
      <w:r w:rsidRPr="0022365D">
        <w:rPr>
          <w:rFonts w:ascii="Calibri" w:hAnsi="Calibri" w:cs="Calibri"/>
          <w:sz w:val="24"/>
          <w:szCs w:val="24"/>
        </w:rPr>
        <w:t xml:space="preserve"> y presupuesto de las actividades de la instalación eléctrica a ejecutar.</w:t>
      </w:r>
    </w:p>
    <w:p w14:paraId="0AD8A741" w14:textId="61B1401E" w:rsidR="002F63FA" w:rsidRPr="0022365D" w:rsidRDefault="002F63FA" w:rsidP="002B2191">
      <w:pPr>
        <w:pStyle w:val="Prrafodelista"/>
        <w:numPr>
          <w:ilvl w:val="0"/>
          <w:numId w:val="37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2365D">
        <w:rPr>
          <w:rFonts w:ascii="Calibri" w:hAnsi="Calibri" w:cs="Calibri"/>
          <w:sz w:val="24"/>
          <w:szCs w:val="24"/>
        </w:rPr>
        <w:t>Instalar puesta a tierra de la vivienda según especificaciones técnicas y normatividad vigente.</w:t>
      </w:r>
    </w:p>
    <w:p w14:paraId="67F5A95F" w14:textId="6CD03CEF" w:rsidR="002F63FA" w:rsidRPr="0022365D" w:rsidRDefault="002F63FA" w:rsidP="00E431ED">
      <w:pPr>
        <w:pStyle w:val="Prrafodelista"/>
        <w:numPr>
          <w:ilvl w:val="0"/>
          <w:numId w:val="37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2365D">
        <w:rPr>
          <w:rFonts w:ascii="Calibri" w:hAnsi="Calibri" w:cs="Calibri"/>
          <w:sz w:val="24"/>
          <w:szCs w:val="24"/>
        </w:rPr>
        <w:t xml:space="preserve">Verificar la red </w:t>
      </w:r>
      <w:r w:rsidR="00C4331C" w:rsidRPr="0022365D">
        <w:rPr>
          <w:rFonts w:ascii="Calibri" w:hAnsi="Calibri" w:cs="Calibri"/>
          <w:sz w:val="24"/>
          <w:szCs w:val="24"/>
        </w:rPr>
        <w:t>eléctrica</w:t>
      </w:r>
      <w:r w:rsidRPr="0022365D">
        <w:rPr>
          <w:rFonts w:ascii="Calibri" w:hAnsi="Calibri" w:cs="Calibri"/>
          <w:sz w:val="24"/>
          <w:szCs w:val="24"/>
        </w:rPr>
        <w:t xml:space="preserve"> instalada según procedimiento de los organismos </w:t>
      </w:r>
      <w:r w:rsidR="00C4331C" w:rsidRPr="0022365D">
        <w:rPr>
          <w:rFonts w:ascii="Calibri" w:hAnsi="Calibri" w:cs="Calibri"/>
          <w:sz w:val="24"/>
          <w:szCs w:val="24"/>
        </w:rPr>
        <w:t>certificadores</w:t>
      </w:r>
      <w:r w:rsidRPr="0022365D">
        <w:rPr>
          <w:rFonts w:ascii="Calibri" w:hAnsi="Calibri" w:cs="Calibri"/>
          <w:sz w:val="24"/>
          <w:szCs w:val="24"/>
        </w:rPr>
        <w:t xml:space="preserve"> (</w:t>
      </w:r>
      <w:r w:rsidR="00C4331C" w:rsidRPr="0022365D">
        <w:rPr>
          <w:rFonts w:ascii="Calibri" w:hAnsi="Calibri" w:cs="Calibri"/>
          <w:sz w:val="24"/>
          <w:szCs w:val="24"/>
        </w:rPr>
        <w:t>CIDET</w:t>
      </w:r>
      <w:r w:rsidRPr="0022365D">
        <w:rPr>
          <w:rFonts w:ascii="Calibri" w:hAnsi="Calibri" w:cs="Calibri"/>
          <w:sz w:val="24"/>
          <w:szCs w:val="24"/>
        </w:rPr>
        <w:t xml:space="preserve">), corrección de fallas y entrega del proyecto a </w:t>
      </w:r>
      <w:r w:rsidR="0022365D" w:rsidRPr="0022365D">
        <w:rPr>
          <w:rFonts w:ascii="Calibri" w:hAnsi="Calibri" w:cs="Calibri"/>
          <w:sz w:val="24"/>
          <w:szCs w:val="24"/>
        </w:rPr>
        <w:t>satisfacción</w:t>
      </w:r>
      <w:r w:rsidRPr="0022365D">
        <w:rPr>
          <w:rFonts w:ascii="Calibri" w:hAnsi="Calibri" w:cs="Calibri"/>
          <w:sz w:val="24"/>
          <w:szCs w:val="24"/>
        </w:rPr>
        <w:t>.</w:t>
      </w:r>
    </w:p>
    <w:p w14:paraId="0F830893" w14:textId="71358975" w:rsidR="00B53D0D" w:rsidRPr="002F63FA" w:rsidRDefault="00B53D0D" w:rsidP="00033399">
      <w:pPr>
        <w:pStyle w:val="Prrafodelista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Competencia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2F63FA">
        <w:rPr>
          <w:rFonts w:ascii="Calibri" w:hAnsi="Calibri" w:cs="Calibri"/>
          <w:sz w:val="24"/>
          <w:szCs w:val="24"/>
        </w:rPr>
        <w:t xml:space="preserve"> </w:t>
      </w:r>
      <w:r w:rsidR="002F63FA" w:rsidRPr="002F63FA">
        <w:rPr>
          <w:rFonts w:ascii="Calibri" w:hAnsi="Calibri" w:cs="Calibri"/>
          <w:b/>
          <w:bCs/>
          <w:sz w:val="24"/>
          <w:szCs w:val="24"/>
        </w:rPr>
        <w:t>280101001 – Construcción de sistemas de puesta a tierra en instalaciones para viviendas</w:t>
      </w:r>
    </w:p>
    <w:p w14:paraId="30ECAB32" w14:textId="143154D8" w:rsidR="00B53D0D" w:rsidRDefault="00B53D0D" w:rsidP="00033399">
      <w:pPr>
        <w:pStyle w:val="Prrafodelista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Resultados de Aprendizaje:</w:t>
      </w:r>
      <w:r w:rsidR="002F63FA">
        <w:rPr>
          <w:rFonts w:ascii="Calibri" w:hAnsi="Calibri" w:cs="Calibri"/>
          <w:sz w:val="24"/>
          <w:szCs w:val="24"/>
        </w:rPr>
        <w:t xml:space="preserve"> </w:t>
      </w:r>
    </w:p>
    <w:p w14:paraId="4D022166" w14:textId="77777777" w:rsidR="002F63FA" w:rsidRPr="0022365D" w:rsidRDefault="002F63FA" w:rsidP="00D43E2A">
      <w:pPr>
        <w:pStyle w:val="Prrafodelista"/>
        <w:numPr>
          <w:ilvl w:val="0"/>
          <w:numId w:val="36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2365D">
        <w:rPr>
          <w:rFonts w:ascii="Calibri" w:hAnsi="Calibri" w:cs="Calibri"/>
          <w:sz w:val="24"/>
          <w:szCs w:val="24"/>
        </w:rPr>
        <w:t>Diligenciar informes técnicos y actas de entrega de la instalación.</w:t>
      </w:r>
    </w:p>
    <w:p w14:paraId="48FB324E" w14:textId="77777777" w:rsidR="002F63FA" w:rsidRPr="0022365D" w:rsidRDefault="002F63FA" w:rsidP="00953ECB">
      <w:pPr>
        <w:pStyle w:val="Prrafodelista"/>
        <w:numPr>
          <w:ilvl w:val="0"/>
          <w:numId w:val="36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2365D">
        <w:rPr>
          <w:rFonts w:ascii="Calibri" w:hAnsi="Calibri" w:cs="Calibri"/>
          <w:sz w:val="24"/>
          <w:szCs w:val="24"/>
        </w:rPr>
        <w:t>Tramitar materiales, herramientas y equipos según orden de trabajo.</w:t>
      </w:r>
    </w:p>
    <w:p w14:paraId="4F0321CC" w14:textId="77777777" w:rsidR="002F63FA" w:rsidRPr="0022365D" w:rsidRDefault="002F63FA" w:rsidP="002F13D7">
      <w:pPr>
        <w:pStyle w:val="Prrafodelista"/>
        <w:numPr>
          <w:ilvl w:val="0"/>
          <w:numId w:val="36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2365D">
        <w:rPr>
          <w:rFonts w:ascii="Calibri" w:hAnsi="Calibri" w:cs="Calibri"/>
          <w:sz w:val="24"/>
          <w:szCs w:val="24"/>
        </w:rPr>
        <w:t>Instalar sistemas de puesta a tierra domiciliarios según diseño entregado.</w:t>
      </w:r>
    </w:p>
    <w:p w14:paraId="4390A7C7" w14:textId="2327F588" w:rsidR="002F63FA" w:rsidRPr="0022365D" w:rsidRDefault="002F63FA" w:rsidP="002F13D7">
      <w:pPr>
        <w:pStyle w:val="Prrafodelista"/>
        <w:numPr>
          <w:ilvl w:val="0"/>
          <w:numId w:val="36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2365D">
        <w:rPr>
          <w:rFonts w:ascii="Calibri" w:hAnsi="Calibri" w:cs="Calibri"/>
          <w:sz w:val="24"/>
          <w:szCs w:val="24"/>
        </w:rPr>
        <w:t>Verificar la calidad del sistema de puesta a tierra de acuerdo con procedimientos establecidos.</w:t>
      </w:r>
    </w:p>
    <w:p w14:paraId="2F477666" w14:textId="10AD403F" w:rsidR="00F51763" w:rsidRDefault="00B53D0D" w:rsidP="00033399">
      <w:pPr>
        <w:pStyle w:val="Prrafodelista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="005E2F69" w:rsidRPr="00F51763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F51763">
        <w:rPr>
          <w:rFonts w:ascii="Calibri" w:hAnsi="Calibri" w:cs="Calibri"/>
          <w:sz w:val="24"/>
          <w:szCs w:val="24"/>
        </w:rPr>
        <w:t xml:space="preserve"> (horas):</w:t>
      </w:r>
      <w:r w:rsidR="002F63FA">
        <w:rPr>
          <w:rFonts w:ascii="Calibri" w:hAnsi="Calibri" w:cs="Calibri"/>
          <w:sz w:val="24"/>
          <w:szCs w:val="24"/>
        </w:rPr>
        <w:t xml:space="preserve"> </w:t>
      </w:r>
      <w:r w:rsidR="002F63FA" w:rsidRPr="002F63FA">
        <w:rPr>
          <w:rFonts w:ascii="Calibri" w:hAnsi="Calibri" w:cs="Calibri"/>
          <w:b/>
          <w:bCs/>
          <w:sz w:val="24"/>
          <w:szCs w:val="24"/>
        </w:rPr>
        <w:t>90 horas</w:t>
      </w:r>
    </w:p>
    <w:p w14:paraId="61865959" w14:textId="77777777" w:rsidR="002F63FA" w:rsidRPr="002F63FA" w:rsidRDefault="002F63FA" w:rsidP="002F63FA">
      <w:pPr>
        <w:pStyle w:val="Prrafodelista"/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lastRenderedPageBreak/>
        <w:t>2. PRESENTACIÓN</w:t>
      </w:r>
    </w:p>
    <w:p w14:paraId="1DA46D31" w14:textId="77777777" w:rsidR="00CE69A9" w:rsidRPr="009448E8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6B59BF59" w14:textId="77777777" w:rsidR="00387F86" w:rsidRPr="00387F86" w:rsidRDefault="00387F86" w:rsidP="00387F86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  <w:lang w:val="es-MX"/>
        </w:rPr>
      </w:pPr>
      <w:r w:rsidRPr="00387F86">
        <w:rPr>
          <w:rFonts w:cs="Calibri"/>
          <w:sz w:val="24"/>
          <w:szCs w:val="24"/>
          <w:lang w:val="es-MX"/>
        </w:rPr>
        <w:t>La presente guía orienta el proceso de formación en la construcción de sistemas de puesta a tierra, una actividad fundamental para garantizar la seguridad de las personas, el buen funcionamiento de las instalaciones eléctricas y la protección de los equipos.</w:t>
      </w:r>
    </w:p>
    <w:p w14:paraId="666CAB7C" w14:textId="77777777" w:rsidR="00387F86" w:rsidRPr="00387F86" w:rsidRDefault="00387F86" w:rsidP="00387F86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  <w:lang w:val="es-MX"/>
        </w:rPr>
      </w:pPr>
      <w:r w:rsidRPr="00387F86">
        <w:rPr>
          <w:rFonts w:cs="Calibri"/>
          <w:sz w:val="24"/>
          <w:szCs w:val="24"/>
          <w:lang w:val="es-MX"/>
        </w:rPr>
        <w:t>El aprendiz será motivado a través de actividades prácticas, simulaciones y proyectos comunitarios que le permitirán adquirir destrezas reales en contextos rurales, donde las condiciones del terreno y el acceso a la tecnología representan retos adicionales.</w:t>
      </w:r>
    </w:p>
    <w:p w14:paraId="5BD7FF9E" w14:textId="77777777" w:rsidR="00387F86" w:rsidRPr="00387F86" w:rsidRDefault="00387F86" w:rsidP="00387F86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  <w:lang w:val="es-MX"/>
        </w:rPr>
      </w:pPr>
      <w:r w:rsidRPr="00387F86">
        <w:rPr>
          <w:rFonts w:cs="Calibri"/>
          <w:sz w:val="24"/>
          <w:szCs w:val="24"/>
          <w:lang w:val="es-MX"/>
        </w:rPr>
        <w:t>La guía busca:</w:t>
      </w:r>
    </w:p>
    <w:p w14:paraId="38D4B11C" w14:textId="77777777" w:rsidR="00387F86" w:rsidRPr="00387F86" w:rsidRDefault="00387F86" w:rsidP="00387F86">
      <w:pPr>
        <w:pStyle w:val="Prrafodelista"/>
        <w:numPr>
          <w:ilvl w:val="0"/>
          <w:numId w:val="30"/>
        </w:numPr>
        <w:tabs>
          <w:tab w:val="left" w:pos="3828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 w:rsidRPr="00387F86">
        <w:rPr>
          <w:rFonts w:ascii="Calibri" w:eastAsia="Calibri" w:hAnsi="Calibri" w:cs="Calibri"/>
          <w:sz w:val="24"/>
          <w:szCs w:val="24"/>
          <w:lang w:val="es-MX"/>
        </w:rPr>
        <w:t>Motivar al aprendiz hacia la importancia de la puesta a tierra como medida de seguridad eléctrica.</w:t>
      </w:r>
    </w:p>
    <w:p w14:paraId="29430156" w14:textId="77777777" w:rsidR="00387F86" w:rsidRPr="00387F86" w:rsidRDefault="00387F86" w:rsidP="00387F86">
      <w:pPr>
        <w:pStyle w:val="Prrafodelista"/>
        <w:numPr>
          <w:ilvl w:val="0"/>
          <w:numId w:val="30"/>
        </w:numPr>
        <w:tabs>
          <w:tab w:val="left" w:pos="3828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 w:rsidRPr="00387F86">
        <w:rPr>
          <w:rFonts w:ascii="Calibri" w:eastAsia="Calibri" w:hAnsi="Calibri" w:cs="Calibri"/>
          <w:sz w:val="24"/>
          <w:szCs w:val="24"/>
          <w:lang w:val="es-MX"/>
        </w:rPr>
        <w:t>Promover la apropiación de conocimientos mediante ejercicios prácticos en campo.</w:t>
      </w:r>
    </w:p>
    <w:p w14:paraId="6101729C" w14:textId="77777777" w:rsidR="00387F86" w:rsidRPr="00387F86" w:rsidRDefault="00387F86" w:rsidP="00387F86">
      <w:pPr>
        <w:pStyle w:val="Prrafodelista"/>
        <w:numPr>
          <w:ilvl w:val="0"/>
          <w:numId w:val="30"/>
        </w:numPr>
        <w:tabs>
          <w:tab w:val="left" w:pos="3828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 w:rsidRPr="00387F86">
        <w:rPr>
          <w:rFonts w:ascii="Calibri" w:eastAsia="Calibri" w:hAnsi="Calibri" w:cs="Calibri"/>
          <w:sz w:val="24"/>
          <w:szCs w:val="24"/>
          <w:lang w:val="es-MX"/>
        </w:rPr>
        <w:t>Desarrollar habilidades de trabajo en equipo y responsabilidad comunitaria.</w:t>
      </w:r>
    </w:p>
    <w:p w14:paraId="2559976A" w14:textId="77777777" w:rsidR="00387F86" w:rsidRPr="00387F86" w:rsidRDefault="00387F86" w:rsidP="00387F86">
      <w:pPr>
        <w:pStyle w:val="Prrafodelista"/>
        <w:numPr>
          <w:ilvl w:val="0"/>
          <w:numId w:val="30"/>
        </w:numPr>
        <w:tabs>
          <w:tab w:val="left" w:pos="3828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 w:rsidRPr="00387F86">
        <w:rPr>
          <w:rFonts w:ascii="Calibri" w:eastAsia="Calibri" w:hAnsi="Calibri" w:cs="Calibri"/>
          <w:sz w:val="24"/>
          <w:szCs w:val="24"/>
          <w:lang w:val="es-MX"/>
        </w:rPr>
        <w:t>Estimular el aprendizaje autónomo a través de la consulta de normatividad técnica (RETIE).</w:t>
      </w:r>
    </w:p>
    <w:p w14:paraId="414C0501" w14:textId="54E9B52E" w:rsidR="00F51763" w:rsidRPr="00012249" w:rsidRDefault="00387F86" w:rsidP="00387F86">
      <w:pPr>
        <w:pStyle w:val="Prrafodelista"/>
        <w:numPr>
          <w:ilvl w:val="0"/>
          <w:numId w:val="30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387F86">
        <w:rPr>
          <w:rFonts w:ascii="Calibri" w:eastAsia="Calibri" w:hAnsi="Calibri" w:cs="Calibri"/>
          <w:sz w:val="24"/>
          <w:szCs w:val="24"/>
          <w:lang w:val="es-MX"/>
        </w:rPr>
        <w:t>Relacionar el aprendizaje con la solución de necesidades reales de la comunidad.</w:t>
      </w:r>
      <w:r w:rsidR="00F51763" w:rsidRPr="00012249">
        <w:rPr>
          <w:rFonts w:cs="Calibri"/>
          <w:sz w:val="24"/>
          <w:szCs w:val="24"/>
          <w:lang w:val="es-MX"/>
        </w:rPr>
        <w:br w:type="page"/>
      </w:r>
    </w:p>
    <w:p w14:paraId="04DB577D" w14:textId="77777777" w:rsidR="009448E8" w:rsidRDefault="009448E8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</w:p>
    <w:p w14:paraId="05E7627C" w14:textId="63E93677" w:rsidR="00B53D0D" w:rsidRPr="00F51763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7D9E4CD0" w14:textId="6547130F" w:rsidR="00172F63" w:rsidRPr="00F51763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F51763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F51763">
        <w:rPr>
          <w:rFonts w:cs="Calibri"/>
          <w:b/>
          <w:bCs/>
          <w:sz w:val="24"/>
          <w:szCs w:val="24"/>
          <w:lang w:val="es-MX"/>
        </w:rPr>
        <w:t>:</w:t>
      </w:r>
    </w:p>
    <w:p w14:paraId="74E339D7" w14:textId="1952E0F0" w:rsidR="00D565ED" w:rsidRDefault="00D565ED" w:rsidP="0936390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D565ED">
        <w:rPr>
          <w:rFonts w:cs="Calibri"/>
          <w:sz w:val="24"/>
          <w:szCs w:val="24"/>
          <w:lang w:val="es-MX"/>
        </w:rPr>
        <w:t xml:space="preserve">Establecer la importancia de la puesta a tierra como medida preventiva en instalaciones eléctricas </w:t>
      </w:r>
      <w:r w:rsidR="00E43C15">
        <w:rPr>
          <w:rFonts w:cs="Calibri"/>
          <w:sz w:val="24"/>
          <w:szCs w:val="24"/>
          <w:lang w:val="es-MX"/>
        </w:rPr>
        <w:t>residenciales</w:t>
      </w:r>
      <w:r w:rsidRPr="00D565ED">
        <w:rPr>
          <w:rFonts w:cs="Calibri"/>
          <w:sz w:val="24"/>
          <w:szCs w:val="24"/>
          <w:lang w:val="es-MX"/>
        </w:rPr>
        <w:t>.</w:t>
      </w:r>
    </w:p>
    <w:p w14:paraId="69E23269" w14:textId="77777777" w:rsidR="003977DE" w:rsidRDefault="003977DE" w:rsidP="003977D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/>
          <w:bCs/>
          <w:sz w:val="24"/>
          <w:szCs w:val="24"/>
          <w:lang w:val="es-MX"/>
        </w:rPr>
      </w:pPr>
      <w:r w:rsidRPr="00D565ED">
        <w:rPr>
          <w:rFonts w:cs="Calibri"/>
          <w:b/>
          <w:bCs/>
          <w:sz w:val="24"/>
          <w:szCs w:val="24"/>
          <w:lang w:val="es-MX"/>
        </w:rPr>
        <w:t>Descripción de la actividad:</w:t>
      </w:r>
    </w:p>
    <w:p w14:paraId="0C0E9FAE" w14:textId="77777777" w:rsidR="00D565ED" w:rsidRPr="00D565ED" w:rsidRDefault="00D565ED" w:rsidP="00D565E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/>
          <w:bCs/>
          <w:sz w:val="24"/>
          <w:szCs w:val="24"/>
          <w:lang w:val="es-MX"/>
        </w:rPr>
      </w:pPr>
      <w:r w:rsidRPr="00D565ED">
        <w:rPr>
          <w:rFonts w:cs="Calibri"/>
          <w:b/>
          <w:bCs/>
          <w:sz w:val="24"/>
          <w:szCs w:val="24"/>
          <w:lang w:val="es-MX"/>
        </w:rPr>
        <w:t>El instructor presenta una situación hipotética:</w:t>
      </w:r>
    </w:p>
    <w:p w14:paraId="2810911B" w14:textId="57E63A57" w:rsidR="00D565ED" w:rsidRPr="00D565ED" w:rsidRDefault="00D565ED" w:rsidP="00D565E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D565ED">
        <w:rPr>
          <w:rFonts w:cs="Calibri"/>
          <w:sz w:val="24"/>
          <w:szCs w:val="24"/>
          <w:lang w:val="es-MX"/>
        </w:rPr>
        <w:t xml:space="preserve">“Imagina </w:t>
      </w:r>
      <w:r w:rsidR="00C4331C" w:rsidRPr="00D565ED">
        <w:rPr>
          <w:rFonts w:cs="Calibri"/>
          <w:sz w:val="24"/>
          <w:szCs w:val="24"/>
          <w:lang w:val="es-MX"/>
        </w:rPr>
        <w:t>que,</w:t>
      </w:r>
      <w:r w:rsidRPr="00D565ED">
        <w:rPr>
          <w:rFonts w:cs="Calibri"/>
          <w:sz w:val="24"/>
          <w:szCs w:val="24"/>
          <w:lang w:val="es-MX"/>
        </w:rPr>
        <w:t xml:space="preserve"> en una vivienda un niño toca la nevera y recibe una descarga eléctrica. ¿Qué pudo haber pasado? ¿Qué papel juega la puesta a tierra en este caso?”</w:t>
      </w:r>
    </w:p>
    <w:p w14:paraId="50028B3C" w14:textId="365902C8" w:rsidR="00D565ED" w:rsidRPr="00D565ED" w:rsidRDefault="00D565ED" w:rsidP="00D565E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D565ED">
        <w:rPr>
          <w:rFonts w:cs="Calibri"/>
          <w:sz w:val="24"/>
          <w:szCs w:val="24"/>
          <w:lang w:val="es-MX"/>
        </w:rPr>
        <w:t>Se muestran imágenes o relatos de accidentes eléctricos reales.</w:t>
      </w:r>
    </w:p>
    <w:p w14:paraId="0CA4701D" w14:textId="20B6B0F9" w:rsidR="00D565ED" w:rsidRDefault="00D565ED" w:rsidP="00D565E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D565ED">
        <w:rPr>
          <w:rFonts w:cs="Calibri"/>
          <w:sz w:val="24"/>
          <w:szCs w:val="24"/>
          <w:lang w:val="es-MX"/>
        </w:rPr>
        <w:t>En grupos pequeños, los aprendices responden en papelógrafos:</w:t>
      </w:r>
    </w:p>
    <w:p w14:paraId="1BAFF728" w14:textId="77777777" w:rsidR="003977DE" w:rsidRPr="00D565ED" w:rsidRDefault="003977DE" w:rsidP="00D565E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</w:p>
    <w:p w14:paraId="5EF48CAE" w14:textId="77777777" w:rsidR="00D565ED" w:rsidRPr="00B86058" w:rsidRDefault="00D565ED" w:rsidP="00B86058">
      <w:pPr>
        <w:pStyle w:val="Prrafodelista"/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 w:rsidRPr="00B86058">
        <w:rPr>
          <w:rFonts w:ascii="Calibri" w:eastAsia="Calibri" w:hAnsi="Calibri" w:cs="Calibri"/>
          <w:sz w:val="24"/>
          <w:szCs w:val="24"/>
          <w:lang w:val="es-MX"/>
        </w:rPr>
        <w:t>¿Qué riesgos existen sin puesta a tierra?</w:t>
      </w:r>
    </w:p>
    <w:p w14:paraId="4CD8A83B" w14:textId="77777777" w:rsidR="00D565ED" w:rsidRPr="00B86058" w:rsidRDefault="00D565ED" w:rsidP="00B86058">
      <w:pPr>
        <w:pStyle w:val="Prrafodelista"/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 w:rsidRPr="00B86058">
        <w:rPr>
          <w:rFonts w:ascii="Calibri" w:eastAsia="Calibri" w:hAnsi="Calibri" w:cs="Calibri"/>
          <w:sz w:val="24"/>
          <w:szCs w:val="24"/>
          <w:lang w:val="es-MX"/>
        </w:rPr>
        <w:t>¿Dónde han visto sistemas de puesta a tierra en su comunidad?</w:t>
      </w:r>
    </w:p>
    <w:p w14:paraId="4C8222AE" w14:textId="55BDDE43" w:rsidR="00D565ED" w:rsidRPr="00B86058" w:rsidRDefault="00D565ED" w:rsidP="00B86058">
      <w:pPr>
        <w:pStyle w:val="Prrafodelista"/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 w:rsidRPr="00B86058">
        <w:rPr>
          <w:rFonts w:ascii="Calibri" w:eastAsia="Calibri" w:hAnsi="Calibri" w:cs="Calibri"/>
          <w:sz w:val="24"/>
          <w:szCs w:val="24"/>
          <w:lang w:val="es-MX"/>
        </w:rPr>
        <w:t>¿Por qué creen que la norma exige este sistema en las instalaciones</w:t>
      </w:r>
      <w:r w:rsidR="00CB28AD">
        <w:rPr>
          <w:rFonts w:ascii="Calibri" w:eastAsia="Calibri" w:hAnsi="Calibri" w:cs="Calibri"/>
          <w:sz w:val="24"/>
          <w:szCs w:val="24"/>
          <w:lang w:val="es-MX"/>
        </w:rPr>
        <w:t xml:space="preserve"> eléctricas</w:t>
      </w:r>
      <w:r w:rsidRPr="00B86058">
        <w:rPr>
          <w:rFonts w:ascii="Calibri" w:eastAsia="Calibri" w:hAnsi="Calibri" w:cs="Calibri"/>
          <w:sz w:val="24"/>
          <w:szCs w:val="24"/>
          <w:lang w:val="es-MX"/>
        </w:rPr>
        <w:t>?</w:t>
      </w:r>
    </w:p>
    <w:p w14:paraId="37793FA2" w14:textId="77777777" w:rsidR="00D565ED" w:rsidRPr="00D565ED" w:rsidRDefault="00D565ED" w:rsidP="00D565E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</w:p>
    <w:p w14:paraId="418AFC33" w14:textId="77777777" w:rsidR="00D565ED" w:rsidRPr="00D565ED" w:rsidRDefault="00D565ED" w:rsidP="00D565E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D565ED">
        <w:rPr>
          <w:rFonts w:cs="Calibri"/>
          <w:sz w:val="24"/>
          <w:szCs w:val="24"/>
          <w:lang w:val="es-MX"/>
        </w:rPr>
        <w:t>Se comparten las respuestas en plenaria, y el instructor complementa con una breve explicación técnica, mostrando fotos y ejemplos reales.</w:t>
      </w:r>
    </w:p>
    <w:p w14:paraId="0BF9FBE9" w14:textId="77777777" w:rsidR="00D565ED" w:rsidRPr="00D565ED" w:rsidRDefault="00D565ED" w:rsidP="00D565E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</w:p>
    <w:p w14:paraId="1041C2C9" w14:textId="77777777" w:rsidR="00D565ED" w:rsidRPr="00E43C15" w:rsidRDefault="00D565ED" w:rsidP="00D565E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/>
          <w:bCs/>
          <w:sz w:val="24"/>
          <w:szCs w:val="24"/>
          <w:lang w:val="es-MX"/>
        </w:rPr>
      </w:pPr>
      <w:r w:rsidRPr="00E43C15">
        <w:rPr>
          <w:rFonts w:cs="Calibri"/>
          <w:b/>
          <w:bCs/>
          <w:sz w:val="24"/>
          <w:szCs w:val="24"/>
          <w:lang w:val="es-MX"/>
        </w:rPr>
        <w:t>Frase reflexiva en el tablero:</w:t>
      </w:r>
    </w:p>
    <w:p w14:paraId="45DA41C8" w14:textId="77777777" w:rsidR="00D565ED" w:rsidRPr="00E43C15" w:rsidRDefault="00D565ED" w:rsidP="00D565E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E43C15">
        <w:rPr>
          <w:rFonts w:cs="Calibri"/>
          <w:sz w:val="24"/>
          <w:szCs w:val="24"/>
          <w:lang w:val="es-MX"/>
        </w:rPr>
        <w:t>“La puesta a tierra no se ve, pero salva vidas.”</w:t>
      </w:r>
    </w:p>
    <w:p w14:paraId="611A684D" w14:textId="342AE94F" w:rsidR="00D565ED" w:rsidRPr="00E43C15" w:rsidRDefault="00E43C15" w:rsidP="00D565E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E43C15">
        <w:rPr>
          <w:rFonts w:cs="Calibri"/>
          <w:sz w:val="24"/>
          <w:szCs w:val="24"/>
          <w:lang w:val="es-MX"/>
        </w:rPr>
        <w:t>“La electricidad es invisible, pero sus riesgos son reales. La seguridad no es opcional, es vida.”</w:t>
      </w:r>
    </w:p>
    <w:p w14:paraId="56F99F34" w14:textId="1B8468AD" w:rsidR="00D565ED" w:rsidRDefault="00D565ED" w:rsidP="0936390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D565ED">
        <w:rPr>
          <w:rFonts w:cs="Calibri"/>
          <w:sz w:val="24"/>
          <w:szCs w:val="24"/>
          <w:lang w:val="es-MX"/>
        </w:rPr>
        <w:t>Cada aprendiz escribe en su cuaderno de campo una frase personal sobre lo que aprendió respecto a la importancia de este tema.</w:t>
      </w:r>
    </w:p>
    <w:p w14:paraId="2BB886E6" w14:textId="77777777" w:rsidR="00B86058" w:rsidRDefault="00B86058" w:rsidP="0936390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</w:p>
    <w:p w14:paraId="6AFE8DDC" w14:textId="2882DCE0" w:rsidR="00DD7DE9" w:rsidRPr="00E43C15" w:rsidRDefault="00DD7DE9" w:rsidP="0936390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Ambiente requerido:</w:t>
      </w:r>
      <w:r w:rsidRPr="00E43C15">
        <w:rPr>
          <w:rFonts w:cs="Calibri"/>
          <w:sz w:val="24"/>
          <w:szCs w:val="24"/>
          <w:lang w:val="es-MX"/>
        </w:rPr>
        <w:t xml:space="preserve"> </w:t>
      </w:r>
      <w:bookmarkStart w:id="0" w:name="_Hlk220676942"/>
      <w:r w:rsidR="00E43C15" w:rsidRPr="00E43C15">
        <w:rPr>
          <w:rFonts w:cs="Calibri"/>
          <w:sz w:val="24"/>
          <w:szCs w:val="24"/>
          <w:lang w:val="es-MX"/>
        </w:rPr>
        <w:t xml:space="preserve">Aula comunitaria o </w:t>
      </w:r>
      <w:r w:rsidR="0022365D">
        <w:rPr>
          <w:rFonts w:cs="Calibri"/>
          <w:sz w:val="24"/>
          <w:szCs w:val="24"/>
          <w:lang w:val="es-MX"/>
        </w:rPr>
        <w:t>vivienda</w:t>
      </w:r>
      <w:r w:rsidR="00CB28AD">
        <w:rPr>
          <w:rFonts w:cs="Calibri"/>
          <w:sz w:val="24"/>
          <w:szCs w:val="24"/>
          <w:lang w:val="es-MX"/>
        </w:rPr>
        <w:t>.</w:t>
      </w:r>
      <w:bookmarkEnd w:id="0"/>
    </w:p>
    <w:p w14:paraId="3092DB9A" w14:textId="59731F2E" w:rsidR="00E43C15" w:rsidRDefault="00DD7DE9" w:rsidP="0936390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lastRenderedPageBreak/>
        <w:t xml:space="preserve">Estrategias </w:t>
      </w:r>
      <w:r w:rsidR="000723CC" w:rsidRPr="0099165F">
        <w:rPr>
          <w:rFonts w:cs="Calibri"/>
          <w:b/>
          <w:bCs/>
          <w:sz w:val="24"/>
          <w:szCs w:val="24"/>
          <w:lang w:val="es-MX"/>
        </w:rPr>
        <w:t xml:space="preserve">o técnicas </w:t>
      </w:r>
      <w:r w:rsidRPr="0099165F">
        <w:rPr>
          <w:rFonts w:cs="Calibri"/>
          <w:b/>
          <w:bCs/>
          <w:sz w:val="24"/>
          <w:szCs w:val="24"/>
          <w:lang w:val="es-MX"/>
        </w:rPr>
        <w:t>didácticas activas:</w:t>
      </w:r>
      <w:r w:rsidRPr="00E43C15">
        <w:rPr>
          <w:rFonts w:cs="Calibri"/>
          <w:sz w:val="24"/>
          <w:szCs w:val="24"/>
          <w:lang w:val="es-MX"/>
        </w:rPr>
        <w:t xml:space="preserve"> </w:t>
      </w:r>
      <w:r w:rsidR="00E43C15" w:rsidRPr="00E43C15">
        <w:rPr>
          <w:rFonts w:cs="Calibri"/>
          <w:sz w:val="24"/>
          <w:szCs w:val="24"/>
          <w:lang w:val="es-MX"/>
        </w:rPr>
        <w:t>Diálogo socrático, trabajo en grupos, lluvia de ideas, reflexión escrita.</w:t>
      </w:r>
    </w:p>
    <w:p w14:paraId="60B051D3" w14:textId="77777777" w:rsidR="0099165F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Materiales de formación</w:t>
      </w:r>
      <w:r w:rsidR="26775970" w:rsidRPr="0099165F">
        <w:rPr>
          <w:rFonts w:cs="Calibri"/>
          <w:b/>
          <w:bCs/>
          <w:sz w:val="24"/>
          <w:szCs w:val="24"/>
          <w:lang w:val="es-MX"/>
        </w:rPr>
        <w:t>:</w:t>
      </w:r>
      <w:r w:rsidR="26775970" w:rsidRPr="00E43C15">
        <w:rPr>
          <w:rFonts w:cs="Calibri"/>
          <w:sz w:val="24"/>
          <w:szCs w:val="24"/>
          <w:lang w:val="es-MX"/>
        </w:rPr>
        <w:t xml:space="preserve"> </w:t>
      </w:r>
      <w:r w:rsidR="0099165F" w:rsidRPr="0099165F">
        <w:rPr>
          <w:rFonts w:cs="Calibri"/>
          <w:sz w:val="24"/>
          <w:szCs w:val="24"/>
          <w:lang w:val="es-MX"/>
        </w:rPr>
        <w:t>Papelógrafos, marcadores, tablero.</w:t>
      </w:r>
    </w:p>
    <w:p w14:paraId="36CFEE0D" w14:textId="19F41524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Material de apoyo:</w:t>
      </w:r>
      <w:r w:rsidR="0099165F">
        <w:rPr>
          <w:rFonts w:cs="Calibri"/>
          <w:b/>
          <w:bCs/>
          <w:sz w:val="24"/>
          <w:szCs w:val="24"/>
          <w:lang w:val="es-MX"/>
        </w:rPr>
        <w:t xml:space="preserve"> </w:t>
      </w:r>
      <w:r w:rsidR="0099165F" w:rsidRPr="0099165F">
        <w:rPr>
          <w:rFonts w:cs="Calibri"/>
          <w:sz w:val="24"/>
          <w:szCs w:val="24"/>
          <w:lang w:val="es-MX"/>
        </w:rPr>
        <w:t>Imágenes impresas, noticias de accidentes eléctricos, fichas del RETIE.</w:t>
      </w:r>
    </w:p>
    <w:p w14:paraId="3238085C" w14:textId="0DCA5A33" w:rsidR="0099165F" w:rsidRPr="0099165F" w:rsidRDefault="0099165F" w:rsidP="0099165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Duración:</w:t>
      </w:r>
      <w:r w:rsidRPr="0099165F">
        <w:rPr>
          <w:rFonts w:cs="Calibri"/>
          <w:sz w:val="24"/>
          <w:szCs w:val="24"/>
          <w:lang w:val="es-MX"/>
        </w:rPr>
        <w:t xml:space="preserve"> </w:t>
      </w:r>
      <w:r w:rsidR="004D06E9">
        <w:rPr>
          <w:rFonts w:cs="Calibri"/>
          <w:sz w:val="24"/>
          <w:szCs w:val="24"/>
          <w:lang w:val="es-MX"/>
        </w:rPr>
        <w:t>5 horas.</w:t>
      </w: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6F31BD6" w:rsidR="00451A05" w:rsidRPr="00C4331C" w:rsidRDefault="00FE7202" w:rsidP="0936390D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936390D">
        <w:rPr>
          <w:rFonts w:ascii="Calibri" w:hAnsi="Calibri" w:cs="Calibri"/>
          <w:b/>
          <w:bCs/>
        </w:rPr>
        <w:t xml:space="preserve">3.2 </w:t>
      </w:r>
      <w:r w:rsidR="00451A05" w:rsidRPr="0936390D">
        <w:rPr>
          <w:rFonts w:ascii="Calibri" w:hAnsi="Calibri" w:cs="Calibri"/>
          <w:b/>
          <w:bCs/>
        </w:rPr>
        <w:t xml:space="preserve">Actividades </w:t>
      </w:r>
      <w:r w:rsidR="00451A05" w:rsidRPr="00C4331C">
        <w:rPr>
          <w:rFonts w:ascii="Calibri" w:hAnsi="Calibri" w:cs="Calibri"/>
          <w:b/>
          <w:bCs/>
        </w:rPr>
        <w:t xml:space="preserve">de </w:t>
      </w:r>
      <w:r w:rsidR="00BA649D" w:rsidRPr="00C4331C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C4331C">
        <w:rPr>
          <w:rFonts w:ascii="Calibri" w:hAnsi="Calibri" w:cs="Calibri"/>
          <w:b/>
          <w:bCs/>
        </w:rPr>
        <w:t>conocimientos</w:t>
      </w:r>
      <w:r w:rsidR="00BA649D" w:rsidRPr="00C4331C">
        <w:rPr>
          <w:rFonts w:ascii="Calibri" w:hAnsi="Calibri" w:cs="Calibri"/>
          <w:b/>
          <w:bCs/>
        </w:rPr>
        <w:t xml:space="preserve"> necesarios para el aprendizaje:</w:t>
      </w:r>
      <w:r w:rsidR="7A8E1830" w:rsidRPr="00C4331C">
        <w:rPr>
          <w:rFonts w:ascii="Calibri" w:hAnsi="Calibri" w:cs="Calibri"/>
          <w:b/>
          <w:bCs/>
        </w:rPr>
        <w:t xml:space="preserve"> </w:t>
      </w:r>
    </w:p>
    <w:p w14:paraId="3EEEC171" w14:textId="056C594F" w:rsidR="003977DE" w:rsidRPr="00B86058" w:rsidRDefault="001C721F" w:rsidP="003977D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  <w:t>Identificar</w:t>
      </w:r>
      <w:r w:rsidR="00C4331C">
        <w:rPr>
          <w:rFonts w:cs="Calibri"/>
          <w:sz w:val="24"/>
          <w:szCs w:val="24"/>
          <w:lang w:val="es-MX"/>
        </w:rPr>
        <w:t xml:space="preserve"> </w:t>
      </w:r>
      <w:r w:rsidR="00C4331C" w:rsidRPr="00B86058">
        <w:rPr>
          <w:rFonts w:cs="Calibri"/>
          <w:sz w:val="24"/>
          <w:szCs w:val="24"/>
          <w:lang w:val="es-MX"/>
        </w:rPr>
        <w:t>los</w:t>
      </w:r>
      <w:r w:rsidR="00B86058" w:rsidRPr="00B86058">
        <w:rPr>
          <w:rFonts w:cs="Calibri"/>
          <w:sz w:val="24"/>
          <w:szCs w:val="24"/>
          <w:lang w:val="es-MX"/>
        </w:rPr>
        <w:t xml:space="preserve"> conocimientos previos </w:t>
      </w:r>
      <w:r>
        <w:rPr>
          <w:rFonts w:cs="Calibri"/>
          <w:sz w:val="24"/>
          <w:szCs w:val="24"/>
          <w:lang w:val="es-MX"/>
        </w:rPr>
        <w:t xml:space="preserve">sobre los sistemas de puesta a tierra. </w:t>
      </w:r>
    </w:p>
    <w:p w14:paraId="6787190F" w14:textId="42D9CC6E" w:rsidR="003977DE" w:rsidRDefault="00DD7DE9" w:rsidP="003977D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/>
          <w:bCs/>
          <w:sz w:val="24"/>
          <w:szCs w:val="24"/>
          <w:lang w:val="es-MX"/>
        </w:rPr>
      </w:pPr>
      <w:r w:rsidRPr="003977DE">
        <w:rPr>
          <w:rFonts w:cs="Calibri"/>
          <w:b/>
          <w:bCs/>
          <w:sz w:val="24"/>
          <w:szCs w:val="24"/>
          <w:lang w:val="es-MX"/>
        </w:rPr>
        <w:t xml:space="preserve">Descripción de la actividad: </w:t>
      </w:r>
    </w:p>
    <w:p w14:paraId="5C93295B" w14:textId="77777777" w:rsidR="003977DE" w:rsidRPr="003977DE" w:rsidRDefault="003977DE" w:rsidP="003977D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3977DE">
        <w:rPr>
          <w:rFonts w:cs="Calibri"/>
          <w:sz w:val="24"/>
          <w:szCs w:val="24"/>
          <w:lang w:val="es-MX"/>
        </w:rPr>
        <w:t>El instructor inicia con un juego llamado “El detective eléctrico”.</w:t>
      </w:r>
    </w:p>
    <w:p w14:paraId="4E628216" w14:textId="77777777" w:rsidR="003977DE" w:rsidRPr="00B86058" w:rsidRDefault="003977DE" w:rsidP="00B86058">
      <w:pPr>
        <w:pStyle w:val="Prrafodelista"/>
        <w:numPr>
          <w:ilvl w:val="0"/>
          <w:numId w:val="3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 w:rsidRPr="00B86058">
        <w:rPr>
          <w:rFonts w:ascii="Calibri" w:eastAsia="Calibri" w:hAnsi="Calibri" w:cs="Calibri"/>
          <w:sz w:val="24"/>
          <w:szCs w:val="24"/>
          <w:lang w:val="es-MX"/>
        </w:rPr>
        <w:t>Se forman equipos pequeños y cada grupo recibe una “tarjeta de misión” con pistas: “Encuentra un lugar donde haya un cable a la vista”, “Busca un aparato que tenga carcasa metálica”, “Identifica un sitio donde podría instalarse una puesta a tierra”.</w:t>
      </w:r>
    </w:p>
    <w:p w14:paraId="04E73DB8" w14:textId="77777777" w:rsidR="00B86058" w:rsidRPr="00B86058" w:rsidRDefault="003977DE" w:rsidP="00B86058">
      <w:pPr>
        <w:pStyle w:val="Prrafodelista"/>
        <w:numPr>
          <w:ilvl w:val="0"/>
          <w:numId w:val="3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 w:rsidRPr="00B86058">
        <w:rPr>
          <w:rFonts w:ascii="Calibri" w:eastAsia="Calibri" w:hAnsi="Calibri" w:cs="Calibri"/>
          <w:sz w:val="24"/>
          <w:szCs w:val="24"/>
          <w:lang w:val="es-MX"/>
        </w:rPr>
        <w:t>Los equipos recorren la caseta comunal, el parque o viviendas cercanas para buscar e identificar ejemplos reales.</w:t>
      </w:r>
    </w:p>
    <w:p w14:paraId="205254C9" w14:textId="77777777" w:rsidR="00B86058" w:rsidRPr="00B86058" w:rsidRDefault="003977DE" w:rsidP="00B86058">
      <w:pPr>
        <w:pStyle w:val="Prrafodelista"/>
        <w:numPr>
          <w:ilvl w:val="0"/>
          <w:numId w:val="3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 w:rsidRPr="00B86058">
        <w:rPr>
          <w:rFonts w:ascii="Calibri" w:eastAsia="Calibri" w:hAnsi="Calibri" w:cs="Calibri"/>
          <w:sz w:val="24"/>
          <w:szCs w:val="24"/>
          <w:lang w:val="es-MX"/>
        </w:rPr>
        <w:t>Con sus observaciones, cada grupo hace un mapa sencillo en cartulina, dibujando dónde encontraron riesgos o posibles puntos de puesta a tierra.</w:t>
      </w:r>
    </w:p>
    <w:p w14:paraId="0EC1D851" w14:textId="3CC65908" w:rsidR="003977DE" w:rsidRPr="00B86058" w:rsidRDefault="003977DE" w:rsidP="00B86058">
      <w:pPr>
        <w:pStyle w:val="Prrafodelista"/>
        <w:numPr>
          <w:ilvl w:val="0"/>
          <w:numId w:val="3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 w:rsidRPr="00B86058">
        <w:rPr>
          <w:rFonts w:ascii="Calibri" w:eastAsia="Calibri" w:hAnsi="Calibri" w:cs="Calibri"/>
          <w:sz w:val="24"/>
          <w:szCs w:val="24"/>
          <w:lang w:val="es-MX"/>
        </w:rPr>
        <w:t>En plenaria, los grupos presentan sus hallazgos y se discuten los riesgos eléctricos comunes en la comunidad.</w:t>
      </w:r>
    </w:p>
    <w:p w14:paraId="3D945BB7" w14:textId="77777777" w:rsidR="003977DE" w:rsidRPr="003977DE" w:rsidRDefault="003977DE" w:rsidP="003977D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</w:p>
    <w:p w14:paraId="2E9020BA" w14:textId="68FC37E6" w:rsidR="0936390D" w:rsidRDefault="003977DE" w:rsidP="003977D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3977DE">
        <w:rPr>
          <w:rFonts w:cs="Calibri"/>
          <w:sz w:val="24"/>
          <w:szCs w:val="24"/>
          <w:lang w:val="es-MX"/>
        </w:rPr>
        <w:t xml:space="preserve">El instructor </w:t>
      </w:r>
      <w:r w:rsidR="00AA722C">
        <w:rPr>
          <w:rFonts w:cs="Calibri"/>
          <w:sz w:val="24"/>
          <w:szCs w:val="24"/>
          <w:lang w:val="es-MX"/>
        </w:rPr>
        <w:t xml:space="preserve">genera una reflexión </w:t>
      </w:r>
      <w:proofErr w:type="spellStart"/>
      <w:r w:rsidR="00AA722C">
        <w:rPr>
          <w:rFonts w:cs="Calibri"/>
          <w:sz w:val="24"/>
          <w:szCs w:val="24"/>
          <w:lang w:val="es-MX"/>
        </w:rPr>
        <w:t>entorno</w:t>
      </w:r>
      <w:proofErr w:type="spellEnd"/>
      <w:r w:rsidR="00AA722C">
        <w:rPr>
          <w:rFonts w:cs="Calibri"/>
          <w:sz w:val="24"/>
          <w:szCs w:val="24"/>
          <w:lang w:val="es-MX"/>
        </w:rPr>
        <w:t xml:space="preserve"> a las siguientes preguntas:</w:t>
      </w:r>
    </w:p>
    <w:p w14:paraId="321ED4E0" w14:textId="74433C52" w:rsidR="00AA722C" w:rsidRDefault="009C577B" w:rsidP="00AA722C">
      <w:pPr>
        <w:pStyle w:val="Prrafodelista"/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 w:rsidRPr="009C577B">
        <w:rPr>
          <w:rFonts w:ascii="Calibri" w:eastAsia="Calibri" w:hAnsi="Calibri" w:cs="Calibri"/>
          <w:sz w:val="24"/>
          <w:szCs w:val="24"/>
          <w:lang w:val="es-MX"/>
        </w:rPr>
        <w:t>¿Conocías que era un sistema de puesta a tierra?</w:t>
      </w:r>
    </w:p>
    <w:p w14:paraId="40877A6C" w14:textId="36F4615A" w:rsidR="009C577B" w:rsidRDefault="009C577B" w:rsidP="00AA722C">
      <w:pPr>
        <w:pStyle w:val="Prrafodelista"/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>
        <w:rPr>
          <w:rFonts w:ascii="Calibri" w:eastAsia="Calibri" w:hAnsi="Calibri" w:cs="Calibri"/>
          <w:sz w:val="24"/>
          <w:szCs w:val="24"/>
          <w:lang w:val="es-MX"/>
        </w:rPr>
        <w:t>¿De la actividad que fue lo que más difícil te pareció?</w:t>
      </w:r>
    </w:p>
    <w:p w14:paraId="65BD8B13" w14:textId="27DFE877" w:rsidR="009C577B" w:rsidRDefault="009C577B" w:rsidP="00AA722C">
      <w:pPr>
        <w:pStyle w:val="Prrafodelista"/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val="es-MX"/>
        </w:rPr>
      </w:pPr>
      <w:r>
        <w:rPr>
          <w:rFonts w:ascii="Calibri" w:eastAsia="Calibri" w:hAnsi="Calibri" w:cs="Calibri"/>
          <w:sz w:val="24"/>
          <w:szCs w:val="24"/>
          <w:lang w:val="es-MX"/>
        </w:rPr>
        <w:t>A partir del ejercicio que riesgos y que aspectos positivos presenta la comunidad, en términos de los sistemas puesta a tierra.</w:t>
      </w:r>
    </w:p>
    <w:p w14:paraId="7EA7888C" w14:textId="77777777" w:rsidR="007B6E3E" w:rsidRDefault="007B6E3E" w:rsidP="00B8605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/>
          <w:bCs/>
          <w:sz w:val="24"/>
          <w:szCs w:val="24"/>
          <w:lang w:val="es-MX"/>
        </w:rPr>
      </w:pPr>
    </w:p>
    <w:p w14:paraId="187FD237" w14:textId="69685ED1" w:rsidR="00B86058" w:rsidRPr="00E43C15" w:rsidRDefault="00B86058" w:rsidP="00B8605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Ambiente requerido:</w:t>
      </w:r>
      <w:r w:rsidRPr="00E43C15">
        <w:rPr>
          <w:rFonts w:cs="Calibri"/>
          <w:sz w:val="24"/>
          <w:szCs w:val="24"/>
          <w:lang w:val="es-MX"/>
        </w:rPr>
        <w:t xml:space="preserve"> </w:t>
      </w:r>
      <w:r w:rsidR="0022365D" w:rsidRPr="0022365D">
        <w:rPr>
          <w:rFonts w:cs="Calibri"/>
          <w:sz w:val="24"/>
          <w:szCs w:val="24"/>
          <w:lang w:val="es-MX"/>
        </w:rPr>
        <w:t>Aula comunitaria o vivienda</w:t>
      </w:r>
      <w:r w:rsidR="001841BD">
        <w:rPr>
          <w:rFonts w:cs="Calibri"/>
          <w:sz w:val="24"/>
          <w:szCs w:val="24"/>
          <w:lang w:val="es-MX"/>
        </w:rPr>
        <w:t>.</w:t>
      </w:r>
    </w:p>
    <w:p w14:paraId="20579382" w14:textId="79954EA3" w:rsidR="00054853" w:rsidRDefault="00B86058" w:rsidP="0005485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lastRenderedPageBreak/>
        <w:t>Estrategias o técnicas didácticas activas</w:t>
      </w:r>
      <w:r w:rsidR="00054853">
        <w:rPr>
          <w:rFonts w:cs="Calibri"/>
          <w:b/>
          <w:bCs/>
          <w:sz w:val="24"/>
          <w:szCs w:val="24"/>
          <w:lang w:val="es-MX"/>
        </w:rPr>
        <w:t>:</w:t>
      </w:r>
      <w:r w:rsidR="00054853">
        <w:rPr>
          <w:rFonts w:cs="Calibri"/>
          <w:sz w:val="24"/>
          <w:szCs w:val="24"/>
          <w:lang w:val="es-MX"/>
        </w:rPr>
        <w:t xml:space="preserve"> </w:t>
      </w:r>
      <w:r w:rsidR="00054853" w:rsidRPr="00054853">
        <w:rPr>
          <w:rFonts w:cs="Calibri"/>
          <w:sz w:val="24"/>
          <w:szCs w:val="24"/>
          <w:lang w:val="es-MX"/>
        </w:rPr>
        <w:t>Juego de roles (detectives eléctricos)</w:t>
      </w:r>
      <w:r w:rsidR="00054853">
        <w:rPr>
          <w:rFonts w:cs="Calibri"/>
          <w:sz w:val="24"/>
          <w:szCs w:val="24"/>
          <w:lang w:val="es-MX"/>
        </w:rPr>
        <w:t>, a</w:t>
      </w:r>
      <w:r w:rsidR="00054853" w:rsidRPr="00054853">
        <w:rPr>
          <w:rFonts w:cs="Calibri"/>
          <w:sz w:val="24"/>
          <w:szCs w:val="24"/>
          <w:lang w:val="es-MX"/>
        </w:rPr>
        <w:t>prendizaje situado</w:t>
      </w:r>
      <w:r w:rsidR="0022365D">
        <w:rPr>
          <w:rFonts w:cs="Calibri"/>
          <w:sz w:val="24"/>
          <w:szCs w:val="24"/>
          <w:lang w:val="es-MX"/>
        </w:rPr>
        <w:t xml:space="preserve">, </w:t>
      </w:r>
      <w:r w:rsidR="0022365D" w:rsidRPr="0022365D">
        <w:rPr>
          <w:rFonts w:cs="Calibri"/>
          <w:sz w:val="24"/>
          <w:szCs w:val="24"/>
          <w:lang w:val="es-MX"/>
        </w:rPr>
        <w:t>trabajo en grupos, lluvia de ideas</w:t>
      </w:r>
      <w:r w:rsidR="001841BD">
        <w:rPr>
          <w:rFonts w:cs="Calibri"/>
          <w:sz w:val="24"/>
          <w:szCs w:val="24"/>
          <w:lang w:val="es-MX"/>
        </w:rPr>
        <w:t>.</w:t>
      </w:r>
    </w:p>
    <w:p w14:paraId="5727BAB1" w14:textId="0A864851" w:rsidR="00B86058" w:rsidRDefault="00B86058" w:rsidP="0005485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Materiales de formación:</w:t>
      </w:r>
      <w:r w:rsidRPr="00E43C15">
        <w:rPr>
          <w:rFonts w:cs="Calibri"/>
          <w:sz w:val="24"/>
          <w:szCs w:val="24"/>
          <w:lang w:val="es-MX"/>
        </w:rPr>
        <w:t xml:space="preserve"> </w:t>
      </w:r>
      <w:r w:rsidR="00054853" w:rsidRPr="00054853">
        <w:rPr>
          <w:rFonts w:cs="Calibri"/>
          <w:sz w:val="24"/>
          <w:szCs w:val="24"/>
          <w:lang w:val="es-MX"/>
        </w:rPr>
        <w:t>Tarjetas con misiones</w:t>
      </w:r>
      <w:r w:rsidR="00054853">
        <w:rPr>
          <w:rFonts w:cs="Calibri"/>
          <w:sz w:val="24"/>
          <w:szCs w:val="24"/>
          <w:lang w:val="es-MX"/>
        </w:rPr>
        <w:t>,</w:t>
      </w:r>
      <w:r w:rsidR="009D3372">
        <w:rPr>
          <w:rFonts w:cs="Calibri"/>
          <w:sz w:val="24"/>
          <w:szCs w:val="24"/>
          <w:lang w:val="es-MX"/>
        </w:rPr>
        <w:t xml:space="preserve"> </w:t>
      </w:r>
      <w:r w:rsidR="00054853">
        <w:rPr>
          <w:rFonts w:cs="Calibri"/>
          <w:sz w:val="24"/>
          <w:szCs w:val="24"/>
          <w:lang w:val="es-MX"/>
        </w:rPr>
        <w:t>c</w:t>
      </w:r>
      <w:r w:rsidR="00054853" w:rsidRPr="00054853">
        <w:rPr>
          <w:rFonts w:cs="Calibri"/>
          <w:sz w:val="24"/>
          <w:szCs w:val="24"/>
          <w:lang w:val="es-MX"/>
        </w:rPr>
        <w:t>artulina y marcadores</w:t>
      </w:r>
      <w:r w:rsidR="00054853">
        <w:rPr>
          <w:rFonts w:cs="Calibri"/>
          <w:sz w:val="24"/>
          <w:szCs w:val="24"/>
          <w:lang w:val="es-MX"/>
        </w:rPr>
        <w:t>, c</w:t>
      </w:r>
      <w:r w:rsidR="00054853" w:rsidRPr="00054853">
        <w:rPr>
          <w:rFonts w:cs="Calibri"/>
          <w:sz w:val="24"/>
          <w:szCs w:val="24"/>
          <w:lang w:val="es-MX"/>
        </w:rPr>
        <w:t>inta adhesiva</w:t>
      </w:r>
      <w:r w:rsidR="001841BD" w:rsidRPr="001841BD">
        <w:rPr>
          <w:rFonts w:cs="Calibri"/>
          <w:sz w:val="24"/>
          <w:szCs w:val="24"/>
          <w:lang w:val="es-MX"/>
        </w:rPr>
        <w:t>,</w:t>
      </w:r>
      <w:r w:rsidR="001841BD">
        <w:rPr>
          <w:rFonts w:cs="Calibri"/>
          <w:sz w:val="24"/>
          <w:szCs w:val="24"/>
          <w:lang w:val="es-MX"/>
        </w:rPr>
        <w:t xml:space="preserve"> m</w:t>
      </w:r>
      <w:r w:rsidR="001841BD" w:rsidRPr="00054853">
        <w:rPr>
          <w:rFonts w:cs="Calibri"/>
          <w:sz w:val="24"/>
          <w:szCs w:val="24"/>
          <w:lang w:val="es-MX"/>
        </w:rPr>
        <w:t>apa colaborativo en cartulina.</w:t>
      </w:r>
    </w:p>
    <w:p w14:paraId="2A31F0A5" w14:textId="020B07F7" w:rsidR="00B86058" w:rsidRDefault="00B86058" w:rsidP="0005485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Material de apoyo:</w:t>
      </w:r>
      <w:r>
        <w:rPr>
          <w:rFonts w:cs="Calibri"/>
          <w:b/>
          <w:bCs/>
          <w:sz w:val="24"/>
          <w:szCs w:val="24"/>
          <w:lang w:val="es-MX"/>
        </w:rPr>
        <w:t xml:space="preserve"> </w:t>
      </w:r>
      <w:r w:rsidR="00054853" w:rsidRPr="00054853">
        <w:rPr>
          <w:rFonts w:cs="Calibri"/>
          <w:sz w:val="24"/>
          <w:szCs w:val="24"/>
          <w:lang w:val="es-MX"/>
        </w:rPr>
        <w:t>RETIE resumido e ilustrado</w:t>
      </w:r>
      <w:r w:rsidR="00054853">
        <w:rPr>
          <w:rFonts w:cs="Calibri"/>
          <w:sz w:val="24"/>
          <w:szCs w:val="24"/>
          <w:lang w:val="es-MX"/>
        </w:rPr>
        <w:t>, f</w:t>
      </w:r>
      <w:r w:rsidR="00054853" w:rsidRPr="00054853">
        <w:rPr>
          <w:rFonts w:cs="Calibri"/>
          <w:sz w:val="24"/>
          <w:szCs w:val="24"/>
          <w:lang w:val="es-MX"/>
        </w:rPr>
        <w:t>otografías de sistemas de puesta a tierra.</w:t>
      </w:r>
    </w:p>
    <w:p w14:paraId="3008D240" w14:textId="4775C8DC" w:rsidR="00B86058" w:rsidRPr="0099165F" w:rsidRDefault="00B86058" w:rsidP="00B8605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Duración:</w:t>
      </w:r>
      <w:r w:rsidRPr="0099165F">
        <w:rPr>
          <w:rFonts w:cs="Calibri"/>
          <w:sz w:val="24"/>
          <w:szCs w:val="24"/>
          <w:lang w:val="es-MX"/>
        </w:rPr>
        <w:t xml:space="preserve"> </w:t>
      </w:r>
      <w:r w:rsidR="00F94587" w:rsidRPr="00F94587">
        <w:rPr>
          <w:rFonts w:cs="Calibri"/>
          <w:sz w:val="24"/>
          <w:szCs w:val="24"/>
          <w:lang w:val="es-MX"/>
        </w:rPr>
        <w:t>5 horas</w:t>
      </w:r>
      <w:r w:rsidR="001841BD">
        <w:rPr>
          <w:rFonts w:cs="Calibri"/>
          <w:sz w:val="24"/>
          <w:szCs w:val="24"/>
          <w:lang w:val="es-MX"/>
        </w:rPr>
        <w:t>.</w:t>
      </w:r>
    </w:p>
    <w:p w14:paraId="3E152328" w14:textId="354E43E6" w:rsidR="00F51763" w:rsidRDefault="00F51763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1ECBC812" w14:textId="0C871B78" w:rsidR="003B493D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936390D">
        <w:rPr>
          <w:rFonts w:cs="Calibri"/>
          <w:b/>
          <w:bCs/>
          <w:sz w:val="24"/>
          <w:szCs w:val="24"/>
        </w:rPr>
        <w:t xml:space="preserve">3.3 </w:t>
      </w:r>
      <w:r w:rsidR="00CC084F" w:rsidRPr="0936390D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936390D">
        <w:rPr>
          <w:rFonts w:cs="Calibri"/>
          <w:b/>
          <w:bCs/>
          <w:sz w:val="24"/>
          <w:szCs w:val="24"/>
        </w:rPr>
        <w:t>apropiación</w:t>
      </w:r>
      <w:r w:rsidR="00CC084F" w:rsidRPr="0936390D">
        <w:rPr>
          <w:rFonts w:cs="Calibri"/>
          <w:b/>
          <w:bCs/>
          <w:sz w:val="24"/>
          <w:szCs w:val="24"/>
        </w:rPr>
        <w:t xml:space="preserve">: </w:t>
      </w:r>
    </w:p>
    <w:p w14:paraId="2CD05706" w14:textId="11FC58C3" w:rsidR="003143A2" w:rsidRDefault="003143A2" w:rsidP="008D274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1. </w:t>
      </w:r>
      <w:r w:rsidRPr="003143A2">
        <w:rPr>
          <w:rFonts w:cs="Calibri"/>
          <w:sz w:val="24"/>
          <w:szCs w:val="24"/>
        </w:rPr>
        <w:t>Identificar los componentes del sistema de puesta a tierra de acuerdo con sus características físicas y técnicas.</w:t>
      </w:r>
    </w:p>
    <w:p w14:paraId="4AFAC7DA" w14:textId="5D840568" w:rsidR="008D274E" w:rsidRPr="008D274E" w:rsidRDefault="008D274E" w:rsidP="008D274E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8D274E">
        <w:rPr>
          <w:rFonts w:cs="Calibri"/>
          <w:b/>
          <w:bCs/>
          <w:sz w:val="24"/>
          <w:szCs w:val="24"/>
        </w:rPr>
        <w:t>Descripción de la actividad:</w:t>
      </w:r>
    </w:p>
    <w:p w14:paraId="55DB0534" w14:textId="11C24E67" w:rsidR="008D274E" w:rsidRDefault="003143A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3143A2">
        <w:rPr>
          <w:rFonts w:cs="Calibri"/>
          <w:sz w:val="24"/>
          <w:szCs w:val="24"/>
        </w:rPr>
        <w:t>Se organiza a los participantes en grupos para observar diferentes materiales (varillas, cables, conectores, herramientas). Mediante dinámicas de asociación (tarjetas con nombres, dibujos y objetos reales), los aprendices reconocen cada elemento, su función y uso seguro. Posteriormente, hacen una socialización con ejemplos de cómo lo han visto usar en su entorno rural.</w:t>
      </w:r>
    </w:p>
    <w:p w14:paraId="574C8841" w14:textId="59DBAD10" w:rsidR="008D274E" w:rsidRPr="00B92701" w:rsidRDefault="00B92701" w:rsidP="00B92701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Ambiente requerido:</w:t>
      </w:r>
      <w:r>
        <w:rPr>
          <w:rFonts w:cs="Calibri"/>
          <w:b/>
          <w:bCs/>
          <w:sz w:val="24"/>
          <w:szCs w:val="24"/>
        </w:rPr>
        <w:t xml:space="preserve"> </w:t>
      </w:r>
      <w:r w:rsidR="003143A2" w:rsidRPr="003143A2">
        <w:rPr>
          <w:rFonts w:cs="Calibri"/>
          <w:sz w:val="24"/>
          <w:szCs w:val="24"/>
        </w:rPr>
        <w:t>Espacio abierto o aula con mesas para exhibición de materiales.</w:t>
      </w:r>
    </w:p>
    <w:p w14:paraId="0B3DA282" w14:textId="456A7F6D" w:rsidR="003143A2" w:rsidRDefault="00B92701" w:rsidP="00B92701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Estrategias o técnicas didácticas activas:</w:t>
      </w:r>
      <w:r>
        <w:rPr>
          <w:rFonts w:cs="Calibri"/>
          <w:b/>
          <w:bCs/>
          <w:sz w:val="24"/>
          <w:szCs w:val="24"/>
        </w:rPr>
        <w:t xml:space="preserve"> </w:t>
      </w:r>
      <w:r w:rsidR="003143A2" w:rsidRPr="003143A2">
        <w:rPr>
          <w:rFonts w:cs="Calibri"/>
          <w:sz w:val="24"/>
          <w:szCs w:val="24"/>
        </w:rPr>
        <w:t>Aprendizaje basado en objetos reales</w:t>
      </w:r>
      <w:r w:rsidR="0079446B">
        <w:rPr>
          <w:rFonts w:cs="Calibri"/>
          <w:sz w:val="24"/>
          <w:szCs w:val="24"/>
        </w:rPr>
        <w:t>,</w:t>
      </w:r>
      <w:r w:rsidR="003143A2" w:rsidRPr="003143A2">
        <w:rPr>
          <w:rFonts w:cs="Calibri"/>
          <w:sz w:val="24"/>
          <w:szCs w:val="24"/>
        </w:rPr>
        <w:t xml:space="preserve"> </w:t>
      </w:r>
      <w:bookmarkStart w:id="1" w:name="_Hlk220677651"/>
      <w:r w:rsidR="003143A2" w:rsidRPr="003143A2">
        <w:rPr>
          <w:rFonts w:cs="Calibri"/>
          <w:sz w:val="24"/>
          <w:szCs w:val="24"/>
        </w:rPr>
        <w:t>socialización grupal</w:t>
      </w:r>
      <w:bookmarkEnd w:id="1"/>
      <w:r w:rsidR="003143A2" w:rsidRPr="003143A2">
        <w:rPr>
          <w:rFonts w:cs="Calibri"/>
          <w:sz w:val="24"/>
          <w:szCs w:val="24"/>
        </w:rPr>
        <w:t>.</w:t>
      </w:r>
    </w:p>
    <w:p w14:paraId="1381547E" w14:textId="77777777" w:rsidR="003143A2" w:rsidRDefault="00B92701" w:rsidP="00A7567C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Materiales de formación:</w:t>
      </w:r>
      <w:r>
        <w:rPr>
          <w:rFonts w:cs="Calibri"/>
          <w:b/>
          <w:bCs/>
          <w:sz w:val="24"/>
          <w:szCs w:val="24"/>
        </w:rPr>
        <w:t xml:space="preserve"> </w:t>
      </w:r>
      <w:r w:rsidR="003143A2" w:rsidRPr="003143A2">
        <w:rPr>
          <w:rFonts w:cs="Calibri"/>
          <w:sz w:val="24"/>
          <w:szCs w:val="24"/>
        </w:rPr>
        <w:t>Varillas, conectores, conductores, guantes, botas, herramientas básicas.</w:t>
      </w:r>
    </w:p>
    <w:p w14:paraId="4F84CF0D" w14:textId="72E342A9" w:rsidR="008D274E" w:rsidRDefault="00A7567C" w:rsidP="00A7567C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Material de apoyo:</w:t>
      </w:r>
      <w:r>
        <w:rPr>
          <w:rFonts w:cs="Calibri"/>
          <w:b/>
          <w:bCs/>
          <w:sz w:val="24"/>
          <w:szCs w:val="24"/>
        </w:rPr>
        <w:t xml:space="preserve"> </w:t>
      </w:r>
      <w:r w:rsidRPr="00A7567C">
        <w:rPr>
          <w:rFonts w:cs="Calibri"/>
          <w:sz w:val="24"/>
          <w:szCs w:val="24"/>
        </w:rPr>
        <w:t>Infografías y ejemplos reales de sistemas de puesta a tierra, extracto del RETIE (sección puesta a tierra).</w:t>
      </w:r>
    </w:p>
    <w:p w14:paraId="2C9DA3FB" w14:textId="10EAEEEC" w:rsidR="003143A2" w:rsidRDefault="00A7567C" w:rsidP="00A7567C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Evidencias de aprendizaje:</w:t>
      </w:r>
      <w:r>
        <w:rPr>
          <w:rFonts w:cs="Calibri"/>
          <w:b/>
          <w:bCs/>
          <w:sz w:val="24"/>
          <w:szCs w:val="24"/>
        </w:rPr>
        <w:t xml:space="preserve"> </w:t>
      </w:r>
      <w:r w:rsidR="003143A2" w:rsidRPr="003143A2">
        <w:rPr>
          <w:rFonts w:cs="Calibri"/>
          <w:sz w:val="24"/>
          <w:szCs w:val="24"/>
        </w:rPr>
        <w:t xml:space="preserve">Lista de </w:t>
      </w:r>
      <w:r w:rsidR="003D0692">
        <w:rPr>
          <w:rFonts w:cs="Calibri"/>
          <w:sz w:val="24"/>
          <w:szCs w:val="24"/>
        </w:rPr>
        <w:t>materiales.</w:t>
      </w:r>
    </w:p>
    <w:p w14:paraId="28C8EDBB" w14:textId="77777777" w:rsidR="003143A2" w:rsidRDefault="00A7567C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Instrumentos de evaluación:</w:t>
      </w:r>
      <w:r>
        <w:rPr>
          <w:rFonts w:cs="Calibri"/>
          <w:b/>
          <w:bCs/>
          <w:sz w:val="24"/>
          <w:szCs w:val="24"/>
        </w:rPr>
        <w:t xml:space="preserve"> </w:t>
      </w:r>
      <w:r w:rsidR="003143A2" w:rsidRPr="003143A2">
        <w:rPr>
          <w:rFonts w:cs="Calibri"/>
          <w:sz w:val="24"/>
          <w:szCs w:val="24"/>
        </w:rPr>
        <w:t>Lista de chequeo con identificación correcta de materiales y explicación de su función.</w:t>
      </w:r>
    </w:p>
    <w:p w14:paraId="0DFB3377" w14:textId="60A1E312" w:rsidR="008D274E" w:rsidRDefault="00541783" w:rsidP="003143A2">
      <w:pPr>
        <w:spacing w:after="0" w:line="360" w:lineRule="auto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Duración:</w:t>
      </w:r>
      <w:r w:rsidRPr="0099165F">
        <w:rPr>
          <w:rFonts w:cs="Calibri"/>
          <w:sz w:val="24"/>
          <w:szCs w:val="24"/>
          <w:lang w:val="es-MX"/>
        </w:rPr>
        <w:t xml:space="preserve"> </w:t>
      </w:r>
      <w:r w:rsidR="003143A2">
        <w:rPr>
          <w:rFonts w:cs="Calibri"/>
          <w:sz w:val="24"/>
          <w:szCs w:val="24"/>
          <w:lang w:val="es-MX"/>
        </w:rPr>
        <w:t>8 horas.</w:t>
      </w:r>
    </w:p>
    <w:p w14:paraId="30EC8D93" w14:textId="77777777" w:rsidR="006B6D7A" w:rsidRDefault="006B6D7A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</w:p>
    <w:p w14:paraId="79C1070C" w14:textId="0656C124" w:rsidR="006B6D7A" w:rsidRDefault="006B6D7A" w:rsidP="006B6D7A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  <w:t>2. Validación de cableado para el conductor del electrodo de puesta a tierra y para los equipos (tomacorrientes)</w:t>
      </w:r>
      <w:r w:rsidRPr="003143A2">
        <w:rPr>
          <w:rFonts w:cs="Calibri"/>
          <w:color w:val="000000"/>
          <w:sz w:val="24"/>
          <w:szCs w:val="24"/>
          <w:lang w:eastAsia="es-ES"/>
        </w:rPr>
        <w:t xml:space="preserve"> de puesta a tierra según normas </w:t>
      </w:r>
      <w:r w:rsidR="00673992">
        <w:rPr>
          <w:rFonts w:cs="Calibri"/>
          <w:color w:val="000000"/>
          <w:sz w:val="24"/>
          <w:szCs w:val="24"/>
          <w:lang w:eastAsia="es-ES"/>
        </w:rPr>
        <w:t>técnicas</w:t>
      </w:r>
      <w:r w:rsidRPr="003143A2">
        <w:rPr>
          <w:rFonts w:cs="Calibri"/>
          <w:color w:val="000000"/>
          <w:sz w:val="24"/>
          <w:szCs w:val="24"/>
          <w:lang w:eastAsia="es-ES"/>
        </w:rPr>
        <w:t>.</w:t>
      </w:r>
    </w:p>
    <w:p w14:paraId="059FC0C1" w14:textId="77777777" w:rsidR="00673992" w:rsidRPr="008D274E" w:rsidRDefault="00673992" w:rsidP="00673992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8D274E">
        <w:rPr>
          <w:rFonts w:cs="Calibri"/>
          <w:b/>
          <w:bCs/>
          <w:sz w:val="24"/>
          <w:szCs w:val="24"/>
        </w:rPr>
        <w:t>Descripción de la actividad:</w:t>
      </w:r>
    </w:p>
    <w:p w14:paraId="5CB25E3D" w14:textId="5518F616" w:rsidR="00673992" w:rsidRDefault="007B6E3E" w:rsidP="00673992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 xml:space="preserve">En práctica guiada, los </w:t>
      </w:r>
      <w:r w:rsidR="00E11D27">
        <w:rPr>
          <w:rFonts w:cs="Calibri"/>
          <w:sz w:val="24"/>
          <w:szCs w:val="24"/>
        </w:rPr>
        <w:t>aprendi</w:t>
      </w:r>
      <w:r>
        <w:rPr>
          <w:rFonts w:cs="Calibri"/>
          <w:sz w:val="24"/>
          <w:szCs w:val="24"/>
        </w:rPr>
        <w:t>ces</w:t>
      </w:r>
      <w:r w:rsidR="00E11D27">
        <w:rPr>
          <w:rFonts w:cs="Calibri"/>
          <w:sz w:val="24"/>
          <w:szCs w:val="24"/>
        </w:rPr>
        <w:t xml:space="preserve"> identifica</w:t>
      </w:r>
      <w:r>
        <w:rPr>
          <w:rFonts w:cs="Calibri"/>
          <w:sz w:val="24"/>
          <w:szCs w:val="24"/>
        </w:rPr>
        <w:t>n</w:t>
      </w:r>
      <w:r w:rsidR="00E11D27">
        <w:rPr>
          <w:rFonts w:cs="Calibri"/>
          <w:sz w:val="24"/>
          <w:szCs w:val="24"/>
        </w:rPr>
        <w:t xml:space="preserve"> la diferencia que existe entre el </w:t>
      </w:r>
      <w:r w:rsidR="00E11D27" w:rsidRPr="00E11D27">
        <w:rPr>
          <w:rFonts w:cs="Calibri"/>
          <w:sz w:val="24"/>
          <w:szCs w:val="24"/>
        </w:rPr>
        <w:t xml:space="preserve">conductor del electrodo de puesta a tierra y </w:t>
      </w:r>
      <w:r w:rsidR="00E11D27">
        <w:rPr>
          <w:rFonts w:cs="Calibri"/>
          <w:sz w:val="24"/>
          <w:szCs w:val="24"/>
        </w:rPr>
        <w:t xml:space="preserve">los conductores </w:t>
      </w:r>
      <w:r w:rsidR="00E11D27" w:rsidRPr="00E11D27">
        <w:rPr>
          <w:rFonts w:cs="Calibri"/>
          <w:sz w:val="24"/>
          <w:szCs w:val="24"/>
        </w:rPr>
        <w:t xml:space="preserve">para los equipos (tomacorrientes) </w:t>
      </w:r>
      <w:r w:rsidR="00E11D27">
        <w:rPr>
          <w:rFonts w:cs="Calibri"/>
          <w:sz w:val="24"/>
          <w:szCs w:val="24"/>
        </w:rPr>
        <w:t xml:space="preserve">de </w:t>
      </w:r>
      <w:r w:rsidR="00E11D27" w:rsidRPr="00E11D27">
        <w:rPr>
          <w:rFonts w:cs="Calibri"/>
          <w:sz w:val="24"/>
          <w:szCs w:val="24"/>
        </w:rPr>
        <w:t>puesta a tierra</w:t>
      </w:r>
      <w:r w:rsidR="00E11D27">
        <w:rPr>
          <w:rFonts w:cs="Calibri"/>
          <w:sz w:val="24"/>
          <w:szCs w:val="24"/>
        </w:rPr>
        <w:t xml:space="preserve">. </w:t>
      </w:r>
      <w:r>
        <w:rPr>
          <w:rFonts w:cs="Calibri"/>
          <w:sz w:val="24"/>
          <w:szCs w:val="24"/>
        </w:rPr>
        <w:t xml:space="preserve">Se realiza una verificación en </w:t>
      </w:r>
      <w:r w:rsidR="0079446B">
        <w:rPr>
          <w:rFonts w:cs="Calibri"/>
          <w:sz w:val="24"/>
          <w:szCs w:val="24"/>
        </w:rPr>
        <w:t>campo</w:t>
      </w:r>
      <w:r>
        <w:rPr>
          <w:rFonts w:cs="Calibri"/>
          <w:sz w:val="24"/>
          <w:szCs w:val="24"/>
        </w:rPr>
        <w:t xml:space="preserve"> en el cual se</w:t>
      </w:r>
      <w:r w:rsidR="00E11D27">
        <w:rPr>
          <w:rFonts w:cs="Calibri"/>
          <w:sz w:val="24"/>
          <w:szCs w:val="24"/>
        </w:rPr>
        <w:t xml:space="preserve"> observe </w:t>
      </w:r>
      <w:r>
        <w:rPr>
          <w:rFonts w:cs="Calibri"/>
          <w:sz w:val="24"/>
          <w:szCs w:val="24"/>
        </w:rPr>
        <w:t xml:space="preserve">la diferencia </w:t>
      </w:r>
      <w:r w:rsidRPr="007B6E3E">
        <w:rPr>
          <w:rFonts w:cs="Calibri"/>
          <w:sz w:val="24"/>
          <w:szCs w:val="24"/>
        </w:rPr>
        <w:t>entre el conductor del electrodo de puesta a tierra y los conductores para los equipos (tomacorrientes) de puesta a tierra</w:t>
      </w:r>
      <w:r>
        <w:rPr>
          <w:rFonts w:cs="Calibri"/>
          <w:sz w:val="24"/>
          <w:szCs w:val="24"/>
        </w:rPr>
        <w:t>.</w:t>
      </w:r>
    </w:p>
    <w:p w14:paraId="41D637DB" w14:textId="3224FFBC" w:rsidR="00673992" w:rsidRDefault="00673992" w:rsidP="0067399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Ambiente requerido:</w:t>
      </w:r>
      <w:r>
        <w:rPr>
          <w:rFonts w:cs="Calibri"/>
          <w:b/>
          <w:bCs/>
          <w:sz w:val="24"/>
          <w:szCs w:val="24"/>
        </w:rPr>
        <w:t xml:space="preserve"> </w:t>
      </w:r>
      <w:r w:rsidR="0022365D" w:rsidRPr="0022365D">
        <w:rPr>
          <w:rFonts w:cs="Calibri"/>
          <w:sz w:val="24"/>
          <w:szCs w:val="24"/>
        </w:rPr>
        <w:t>Aula comunitaria o vivienda</w:t>
      </w:r>
      <w:r w:rsidRPr="00E11D27">
        <w:rPr>
          <w:rFonts w:cs="Calibri"/>
          <w:sz w:val="24"/>
          <w:szCs w:val="24"/>
        </w:rPr>
        <w:t>.</w:t>
      </w:r>
    </w:p>
    <w:p w14:paraId="5229A366" w14:textId="10F8E63E" w:rsidR="00673992" w:rsidRDefault="00673992" w:rsidP="0067399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Estrategias o técnicas didácticas activas:</w:t>
      </w:r>
      <w:r w:rsidR="00E11D27">
        <w:rPr>
          <w:rFonts w:cs="Calibri"/>
          <w:sz w:val="24"/>
          <w:szCs w:val="24"/>
        </w:rPr>
        <w:t xml:space="preserve"> </w:t>
      </w:r>
      <w:r w:rsidR="00E11D27" w:rsidRPr="00E11D27">
        <w:rPr>
          <w:rFonts w:cs="Calibri"/>
          <w:sz w:val="24"/>
          <w:szCs w:val="24"/>
        </w:rPr>
        <w:t>Ejercicio práctico guiado</w:t>
      </w:r>
      <w:r w:rsidR="0079446B" w:rsidRPr="0079446B">
        <w:rPr>
          <w:rFonts w:cs="Calibri"/>
          <w:sz w:val="24"/>
          <w:szCs w:val="24"/>
        </w:rPr>
        <w:t>, trabajo en grupos, lluvia de ideas, reflexión escrita</w:t>
      </w:r>
    </w:p>
    <w:p w14:paraId="226E6DE7" w14:textId="61613067" w:rsidR="00673992" w:rsidRPr="00E11D27" w:rsidRDefault="00673992" w:rsidP="0067399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Materiales de formación:</w:t>
      </w:r>
      <w:r>
        <w:rPr>
          <w:rFonts w:cs="Calibri"/>
          <w:b/>
          <w:bCs/>
          <w:sz w:val="24"/>
          <w:szCs w:val="24"/>
        </w:rPr>
        <w:t xml:space="preserve"> </w:t>
      </w:r>
      <w:r w:rsidR="0079446B">
        <w:rPr>
          <w:rFonts w:cs="Calibri"/>
          <w:sz w:val="24"/>
          <w:szCs w:val="24"/>
        </w:rPr>
        <w:t>Conductores de diferentes calibres, cables y alambres</w:t>
      </w:r>
      <w:r w:rsidRPr="00E11D27">
        <w:rPr>
          <w:rFonts w:cs="Calibri"/>
          <w:sz w:val="24"/>
          <w:szCs w:val="24"/>
        </w:rPr>
        <w:t>.</w:t>
      </w:r>
    </w:p>
    <w:p w14:paraId="017AF556" w14:textId="212CAAEF" w:rsidR="00673992" w:rsidRPr="00E11D27" w:rsidRDefault="00673992" w:rsidP="0067399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Material de apoyo:</w:t>
      </w:r>
      <w:r w:rsidR="00E11D27">
        <w:rPr>
          <w:rFonts w:cs="Calibri"/>
          <w:b/>
          <w:bCs/>
          <w:sz w:val="24"/>
          <w:szCs w:val="24"/>
        </w:rPr>
        <w:t xml:space="preserve"> </w:t>
      </w:r>
      <w:r w:rsidR="0079446B" w:rsidRPr="0079446B">
        <w:rPr>
          <w:rFonts w:cs="Calibri"/>
          <w:sz w:val="24"/>
          <w:szCs w:val="24"/>
        </w:rPr>
        <w:t xml:space="preserve">Extracto con </w:t>
      </w:r>
      <w:r w:rsidR="00E11D27" w:rsidRPr="0079446B">
        <w:rPr>
          <w:rFonts w:cs="Calibri"/>
          <w:sz w:val="24"/>
          <w:szCs w:val="24"/>
        </w:rPr>
        <w:t>Tablas</w:t>
      </w:r>
      <w:r w:rsidR="00E11D27" w:rsidRPr="00E11D27">
        <w:rPr>
          <w:rFonts w:cs="Calibri"/>
          <w:sz w:val="24"/>
          <w:szCs w:val="24"/>
        </w:rPr>
        <w:t xml:space="preserve"> 250-66 y 250-122 NTC 2050</w:t>
      </w:r>
      <w:r w:rsidRPr="00E11D27">
        <w:rPr>
          <w:rFonts w:cs="Calibri"/>
          <w:sz w:val="24"/>
          <w:szCs w:val="24"/>
        </w:rPr>
        <w:t>.</w:t>
      </w:r>
    </w:p>
    <w:p w14:paraId="6522A37B" w14:textId="5117BBA4" w:rsidR="00673992" w:rsidRPr="00505958" w:rsidRDefault="00673992" w:rsidP="0067399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Evidencias de aprendizaje:</w:t>
      </w:r>
      <w:r w:rsidR="00026BD2">
        <w:rPr>
          <w:rFonts w:cs="Calibri"/>
          <w:b/>
          <w:bCs/>
          <w:sz w:val="24"/>
          <w:szCs w:val="24"/>
        </w:rPr>
        <w:t xml:space="preserve"> </w:t>
      </w:r>
      <w:r w:rsidR="00505958" w:rsidRPr="00505958">
        <w:rPr>
          <w:rFonts w:cs="Calibri"/>
          <w:sz w:val="24"/>
          <w:szCs w:val="24"/>
        </w:rPr>
        <w:t xml:space="preserve">Demostración de la diferencia </w:t>
      </w:r>
      <w:r w:rsidR="00E11D27" w:rsidRPr="00505958">
        <w:rPr>
          <w:rFonts w:cs="Calibri"/>
          <w:sz w:val="24"/>
          <w:szCs w:val="24"/>
        </w:rPr>
        <w:t>de conductores de puesta a tierra</w:t>
      </w:r>
      <w:r w:rsidR="00505958" w:rsidRPr="00505958">
        <w:rPr>
          <w:rFonts w:cs="Calibri"/>
          <w:sz w:val="24"/>
          <w:szCs w:val="24"/>
        </w:rPr>
        <w:t xml:space="preserve"> dependiendo del calibre</w:t>
      </w:r>
      <w:r w:rsidR="00E11D27" w:rsidRPr="00505958">
        <w:rPr>
          <w:rFonts w:cs="Calibri"/>
          <w:sz w:val="24"/>
          <w:szCs w:val="24"/>
        </w:rPr>
        <w:t xml:space="preserve">. </w:t>
      </w:r>
    </w:p>
    <w:p w14:paraId="7CE68B36" w14:textId="49A64853" w:rsidR="00673992" w:rsidRDefault="00673992" w:rsidP="0067399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Instrumentos de evaluación:</w:t>
      </w:r>
      <w:r>
        <w:rPr>
          <w:rFonts w:cs="Calibri"/>
          <w:b/>
          <w:bCs/>
          <w:sz w:val="24"/>
          <w:szCs w:val="24"/>
        </w:rPr>
        <w:t xml:space="preserve"> </w:t>
      </w:r>
      <w:r w:rsidR="00026BD2" w:rsidRPr="0098730B">
        <w:rPr>
          <w:rFonts w:cs="Calibri"/>
          <w:sz w:val="24"/>
          <w:szCs w:val="24"/>
        </w:rPr>
        <w:t xml:space="preserve">Lista de chequeo </w:t>
      </w:r>
      <w:r w:rsidR="00026BD2">
        <w:rPr>
          <w:rFonts w:cs="Calibri"/>
          <w:sz w:val="24"/>
          <w:szCs w:val="24"/>
        </w:rPr>
        <w:t xml:space="preserve">del calibre a utilizar </w:t>
      </w:r>
      <w:r w:rsidR="00026BD2" w:rsidRPr="00026BD2">
        <w:rPr>
          <w:rFonts w:cs="Calibri"/>
          <w:sz w:val="24"/>
          <w:szCs w:val="24"/>
        </w:rPr>
        <w:t>cableado para el conductor del electrodo de puesta a tierra y para los equipos (tomacorrientes) de puesta a tierra</w:t>
      </w:r>
      <w:r w:rsidRPr="003143A2">
        <w:rPr>
          <w:rFonts w:cs="Calibri"/>
          <w:sz w:val="24"/>
          <w:szCs w:val="24"/>
        </w:rPr>
        <w:t>.</w:t>
      </w:r>
    </w:p>
    <w:p w14:paraId="337780A4" w14:textId="5239885E" w:rsidR="00673992" w:rsidRDefault="00673992" w:rsidP="00673992">
      <w:pPr>
        <w:spacing w:after="0" w:line="360" w:lineRule="auto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Duración:</w:t>
      </w:r>
      <w:r w:rsidRPr="0099165F">
        <w:rPr>
          <w:rFonts w:cs="Calibri"/>
          <w:sz w:val="24"/>
          <w:szCs w:val="24"/>
          <w:lang w:val="es-MX"/>
        </w:rPr>
        <w:t xml:space="preserve"> </w:t>
      </w:r>
      <w:r>
        <w:rPr>
          <w:rFonts w:cs="Calibri"/>
          <w:sz w:val="24"/>
          <w:szCs w:val="24"/>
          <w:lang w:val="es-MX"/>
        </w:rPr>
        <w:t>4 horas.</w:t>
      </w:r>
    </w:p>
    <w:p w14:paraId="056B2041" w14:textId="77777777" w:rsidR="006B6D7A" w:rsidRDefault="006B6D7A" w:rsidP="0079446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color w:val="000000"/>
          <w:sz w:val="24"/>
          <w:szCs w:val="24"/>
          <w:lang w:eastAsia="es-ES"/>
        </w:rPr>
      </w:pPr>
    </w:p>
    <w:p w14:paraId="1305A692" w14:textId="1E9D5013" w:rsidR="003143A2" w:rsidRDefault="00673992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  <w:t>3</w:t>
      </w:r>
      <w:r w:rsidR="003143A2">
        <w:rPr>
          <w:rFonts w:cs="Calibri"/>
          <w:color w:val="000000"/>
          <w:sz w:val="24"/>
          <w:szCs w:val="24"/>
          <w:lang w:eastAsia="es-ES"/>
        </w:rPr>
        <w:t xml:space="preserve">. </w:t>
      </w:r>
      <w:r w:rsidR="003143A2" w:rsidRPr="003143A2">
        <w:rPr>
          <w:rFonts w:cs="Calibri"/>
          <w:color w:val="000000"/>
          <w:sz w:val="24"/>
          <w:szCs w:val="24"/>
          <w:lang w:eastAsia="es-ES"/>
        </w:rPr>
        <w:t>Seleccionar y manipular herramientas y materiales de puesta a tierra según normas de seguridad y condiciones del terreno.</w:t>
      </w:r>
    </w:p>
    <w:p w14:paraId="1227607D" w14:textId="77777777" w:rsidR="003143A2" w:rsidRPr="008D274E" w:rsidRDefault="003143A2" w:rsidP="003143A2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8D274E">
        <w:rPr>
          <w:rFonts w:cs="Calibri"/>
          <w:b/>
          <w:bCs/>
          <w:sz w:val="24"/>
          <w:szCs w:val="24"/>
        </w:rPr>
        <w:t>Descripción de la actividad:</w:t>
      </w:r>
    </w:p>
    <w:p w14:paraId="6993B1ED" w14:textId="77777777" w:rsidR="003143A2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3143A2">
        <w:rPr>
          <w:rFonts w:cs="Calibri"/>
          <w:sz w:val="24"/>
          <w:szCs w:val="24"/>
        </w:rPr>
        <w:t>Mediante una práctica en el terreno, los aprendices manipulan herramientas (martillo, taladro manual, alicate, pala, equipo de medición). Se realizan ejercicios de uso correcto y transporte seguro. Luego se hace un juego de roles donde un grupo muestra “mal uso” y otro grupo debe corregir explicando el procedimiento adecuado.</w:t>
      </w:r>
    </w:p>
    <w:p w14:paraId="692A40F4" w14:textId="70AE31BF" w:rsidR="003143A2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Ambiente requerido:</w:t>
      </w:r>
      <w:r>
        <w:rPr>
          <w:rFonts w:cs="Calibri"/>
          <w:b/>
          <w:bCs/>
          <w:sz w:val="24"/>
          <w:szCs w:val="24"/>
        </w:rPr>
        <w:t xml:space="preserve"> </w:t>
      </w:r>
      <w:r w:rsidR="0022365D" w:rsidRPr="0022365D">
        <w:rPr>
          <w:rFonts w:cs="Calibri"/>
          <w:sz w:val="24"/>
          <w:szCs w:val="24"/>
        </w:rPr>
        <w:t xml:space="preserve">Aula comunitaria o </w:t>
      </w:r>
      <w:r w:rsidR="0022365D">
        <w:rPr>
          <w:rFonts w:cs="Calibri"/>
          <w:sz w:val="24"/>
          <w:szCs w:val="24"/>
        </w:rPr>
        <w:t>espacio abierto</w:t>
      </w:r>
      <w:r w:rsidRPr="003143A2">
        <w:rPr>
          <w:rFonts w:cs="Calibri"/>
          <w:sz w:val="24"/>
          <w:szCs w:val="24"/>
        </w:rPr>
        <w:t>.</w:t>
      </w:r>
    </w:p>
    <w:p w14:paraId="022051A1" w14:textId="75D75A8F" w:rsidR="003143A2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Estrategias o técnicas didácticas activas:</w:t>
      </w:r>
      <w:r>
        <w:rPr>
          <w:rFonts w:cs="Calibri"/>
          <w:b/>
          <w:bCs/>
          <w:sz w:val="24"/>
          <w:szCs w:val="24"/>
        </w:rPr>
        <w:t xml:space="preserve"> </w:t>
      </w:r>
      <w:r w:rsidRPr="003143A2">
        <w:rPr>
          <w:rFonts w:cs="Calibri"/>
          <w:sz w:val="24"/>
          <w:szCs w:val="24"/>
        </w:rPr>
        <w:t xml:space="preserve">Demostración práctica </w:t>
      </w:r>
      <w:r w:rsidR="0079446B">
        <w:rPr>
          <w:rFonts w:cs="Calibri"/>
          <w:sz w:val="24"/>
          <w:szCs w:val="24"/>
        </w:rPr>
        <w:t>(juego de roles),</w:t>
      </w:r>
      <w:r w:rsidRPr="003143A2">
        <w:rPr>
          <w:rFonts w:cs="Calibri"/>
          <w:sz w:val="24"/>
          <w:szCs w:val="24"/>
        </w:rPr>
        <w:t xml:space="preserve"> retroalimentación colectiva</w:t>
      </w:r>
      <w:r w:rsidR="0079446B" w:rsidRPr="0079446B">
        <w:rPr>
          <w:rFonts w:cs="Calibri"/>
          <w:sz w:val="24"/>
          <w:szCs w:val="24"/>
        </w:rPr>
        <w:t>, trabajo en grupos, lluvia de ideas</w:t>
      </w:r>
      <w:r w:rsidRPr="003143A2">
        <w:rPr>
          <w:rFonts w:cs="Calibri"/>
          <w:sz w:val="24"/>
          <w:szCs w:val="24"/>
        </w:rPr>
        <w:t>.</w:t>
      </w:r>
    </w:p>
    <w:p w14:paraId="7BA2E3B5" w14:textId="506A14BE" w:rsidR="003143A2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Materiales de formación:</w:t>
      </w:r>
      <w:r>
        <w:rPr>
          <w:rFonts w:cs="Calibri"/>
          <w:b/>
          <w:bCs/>
          <w:sz w:val="24"/>
          <w:szCs w:val="24"/>
        </w:rPr>
        <w:t xml:space="preserve"> </w:t>
      </w:r>
      <w:r w:rsidRPr="003143A2">
        <w:rPr>
          <w:rFonts w:cs="Calibri"/>
          <w:sz w:val="24"/>
          <w:szCs w:val="24"/>
        </w:rPr>
        <w:t>Herramientas manuales y eléctricas básicas, materiales de conexión, EPP (guantes, gafas, botas).</w:t>
      </w:r>
    </w:p>
    <w:p w14:paraId="00F72B5B" w14:textId="2A08F5CB" w:rsidR="003143A2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Material de apoyo:</w:t>
      </w:r>
      <w:r>
        <w:rPr>
          <w:rFonts w:cs="Calibri"/>
          <w:b/>
          <w:bCs/>
          <w:sz w:val="24"/>
          <w:szCs w:val="24"/>
        </w:rPr>
        <w:t xml:space="preserve"> </w:t>
      </w:r>
      <w:r w:rsidR="00505958">
        <w:rPr>
          <w:rFonts w:cs="Calibri"/>
          <w:sz w:val="24"/>
          <w:szCs w:val="24"/>
        </w:rPr>
        <w:t>Infografías</w:t>
      </w:r>
      <w:r w:rsidRPr="003143A2">
        <w:rPr>
          <w:rFonts w:cs="Calibri"/>
          <w:sz w:val="24"/>
          <w:szCs w:val="24"/>
        </w:rPr>
        <w:t xml:space="preserve"> con normas básicas de seguridad.</w:t>
      </w:r>
    </w:p>
    <w:p w14:paraId="15120C2D" w14:textId="77777777" w:rsidR="003143A2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lastRenderedPageBreak/>
        <w:t>Evidencias de aprendizaje:</w:t>
      </w:r>
      <w:r>
        <w:rPr>
          <w:rFonts w:cs="Calibri"/>
          <w:b/>
          <w:bCs/>
          <w:sz w:val="24"/>
          <w:szCs w:val="24"/>
        </w:rPr>
        <w:t xml:space="preserve"> </w:t>
      </w:r>
      <w:r w:rsidRPr="003143A2">
        <w:rPr>
          <w:rFonts w:cs="Calibri"/>
          <w:sz w:val="24"/>
          <w:szCs w:val="24"/>
        </w:rPr>
        <w:t>Demostración del uso correcto de herramientas.</w:t>
      </w:r>
    </w:p>
    <w:p w14:paraId="1495B89A" w14:textId="59C81969" w:rsidR="003143A2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Instrumentos de evaluación:</w:t>
      </w:r>
      <w:r>
        <w:rPr>
          <w:rFonts w:cs="Calibri"/>
          <w:b/>
          <w:bCs/>
          <w:sz w:val="24"/>
          <w:szCs w:val="24"/>
        </w:rPr>
        <w:t xml:space="preserve"> </w:t>
      </w:r>
      <w:r w:rsidRPr="003143A2">
        <w:rPr>
          <w:rFonts w:cs="Calibri"/>
          <w:sz w:val="24"/>
          <w:szCs w:val="24"/>
        </w:rPr>
        <w:t>Lista de chequeo de seguridad y uso adecuado</w:t>
      </w:r>
      <w:r w:rsidR="00505958">
        <w:rPr>
          <w:rFonts w:cs="Calibri"/>
          <w:sz w:val="24"/>
          <w:szCs w:val="24"/>
        </w:rPr>
        <w:t xml:space="preserve"> de herramientas</w:t>
      </w:r>
      <w:r w:rsidRPr="003143A2">
        <w:rPr>
          <w:rFonts w:cs="Calibri"/>
          <w:sz w:val="24"/>
          <w:szCs w:val="24"/>
        </w:rPr>
        <w:t>.</w:t>
      </w:r>
    </w:p>
    <w:p w14:paraId="0FFF88BB" w14:textId="77777777" w:rsidR="003143A2" w:rsidRDefault="003143A2" w:rsidP="003143A2">
      <w:pPr>
        <w:spacing w:after="0" w:line="360" w:lineRule="auto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Duración:</w:t>
      </w:r>
      <w:r w:rsidRPr="0099165F">
        <w:rPr>
          <w:rFonts w:cs="Calibri"/>
          <w:sz w:val="24"/>
          <w:szCs w:val="24"/>
          <w:lang w:val="es-MX"/>
        </w:rPr>
        <w:t xml:space="preserve"> </w:t>
      </w:r>
      <w:r>
        <w:rPr>
          <w:rFonts w:cs="Calibri"/>
          <w:sz w:val="24"/>
          <w:szCs w:val="24"/>
          <w:lang w:val="es-MX"/>
        </w:rPr>
        <w:t>10 horas.</w:t>
      </w:r>
    </w:p>
    <w:p w14:paraId="34841E04" w14:textId="77777777" w:rsidR="003143A2" w:rsidRDefault="003143A2" w:rsidP="003143A2">
      <w:pPr>
        <w:spacing w:after="0" w:line="360" w:lineRule="auto"/>
        <w:jc w:val="both"/>
        <w:rPr>
          <w:rFonts w:cs="Calibri"/>
          <w:sz w:val="24"/>
          <w:szCs w:val="24"/>
          <w:lang w:val="es-MX"/>
        </w:rPr>
      </w:pPr>
    </w:p>
    <w:p w14:paraId="7F420847" w14:textId="1DB8146B" w:rsidR="003143A2" w:rsidRDefault="00673992" w:rsidP="003143A2">
      <w:pPr>
        <w:spacing w:after="0" w:line="360" w:lineRule="auto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  <w:t>4</w:t>
      </w:r>
      <w:r w:rsidR="003143A2">
        <w:rPr>
          <w:rFonts w:cs="Calibri"/>
          <w:color w:val="000000"/>
          <w:sz w:val="24"/>
          <w:szCs w:val="24"/>
          <w:lang w:eastAsia="es-ES"/>
        </w:rPr>
        <w:t xml:space="preserve">.  </w:t>
      </w:r>
      <w:r w:rsidR="008D013B">
        <w:rPr>
          <w:rFonts w:cs="Calibri"/>
          <w:color w:val="000000"/>
          <w:sz w:val="24"/>
          <w:szCs w:val="24"/>
          <w:lang w:eastAsia="es-ES"/>
        </w:rPr>
        <w:t xml:space="preserve">Identificar </w:t>
      </w:r>
      <w:r w:rsidR="003143A2" w:rsidRPr="003143A2">
        <w:rPr>
          <w:rFonts w:cs="Calibri"/>
          <w:color w:val="000000"/>
          <w:sz w:val="24"/>
          <w:szCs w:val="24"/>
          <w:lang w:eastAsia="es-ES"/>
        </w:rPr>
        <w:t>el sitio de instalación de acuerdo con el diseño entregado y condiciones del terreno.</w:t>
      </w:r>
    </w:p>
    <w:p w14:paraId="2340C247" w14:textId="19FFA3F7" w:rsidR="003143A2" w:rsidRPr="008D274E" w:rsidRDefault="003143A2" w:rsidP="003143A2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8D274E">
        <w:rPr>
          <w:rFonts w:cs="Calibri"/>
          <w:b/>
          <w:bCs/>
          <w:sz w:val="24"/>
          <w:szCs w:val="24"/>
        </w:rPr>
        <w:t>Descripción de la actividad:</w:t>
      </w:r>
    </w:p>
    <w:p w14:paraId="0A88D834" w14:textId="272C45FD" w:rsidR="003143A2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3143A2">
        <w:rPr>
          <w:rFonts w:cs="Calibri"/>
          <w:sz w:val="24"/>
          <w:szCs w:val="24"/>
        </w:rPr>
        <w:t xml:space="preserve">Los aprendices realizan una práctica en terreno </w:t>
      </w:r>
      <w:r w:rsidR="008D013B">
        <w:rPr>
          <w:rFonts w:cs="Calibri"/>
          <w:sz w:val="24"/>
          <w:szCs w:val="24"/>
        </w:rPr>
        <w:t>identificando</w:t>
      </w:r>
      <w:r w:rsidRPr="003143A2">
        <w:rPr>
          <w:rFonts w:cs="Calibri"/>
          <w:sz w:val="24"/>
          <w:szCs w:val="24"/>
        </w:rPr>
        <w:t xml:space="preserve"> la zona de trabajo, revisando la calidad de materiales y ubicando las herramientas en orden. En grupo, identifican riesgos </w:t>
      </w:r>
      <w:r w:rsidR="008D013B">
        <w:rPr>
          <w:rFonts w:cs="Calibri"/>
          <w:sz w:val="24"/>
          <w:szCs w:val="24"/>
        </w:rPr>
        <w:t xml:space="preserve">eléctricos y físicos </w:t>
      </w:r>
      <w:r w:rsidRPr="003143A2">
        <w:rPr>
          <w:rFonts w:cs="Calibri"/>
          <w:sz w:val="24"/>
          <w:szCs w:val="24"/>
        </w:rPr>
        <w:t>(huecos, raíces, humedad) y proponen medidas preventivas</w:t>
      </w:r>
      <w:r w:rsidR="008D013B">
        <w:rPr>
          <w:rFonts w:cs="Calibri"/>
          <w:sz w:val="24"/>
          <w:szCs w:val="24"/>
        </w:rPr>
        <w:t xml:space="preserve"> (por ejemplo: cinta de señalización)</w:t>
      </w:r>
      <w:r w:rsidRPr="003143A2">
        <w:rPr>
          <w:rFonts w:cs="Calibri"/>
          <w:sz w:val="24"/>
          <w:szCs w:val="24"/>
        </w:rPr>
        <w:t>. Se concluye con una lluvia de ideas sobre la importancia del orden en la seguridad laboral.</w:t>
      </w:r>
    </w:p>
    <w:p w14:paraId="000AAF11" w14:textId="2F0E10F7" w:rsidR="003143A2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Ambiente requerido:</w:t>
      </w:r>
      <w:r>
        <w:rPr>
          <w:rFonts w:cs="Calibri"/>
          <w:b/>
          <w:bCs/>
          <w:sz w:val="24"/>
          <w:szCs w:val="24"/>
        </w:rPr>
        <w:t xml:space="preserve"> </w:t>
      </w:r>
      <w:r w:rsidR="0022365D" w:rsidRPr="0022365D">
        <w:rPr>
          <w:rFonts w:cs="Calibri"/>
          <w:sz w:val="24"/>
          <w:szCs w:val="24"/>
        </w:rPr>
        <w:t>Aula comunitaria</w:t>
      </w:r>
      <w:r w:rsidR="0022365D">
        <w:rPr>
          <w:rFonts w:cs="Calibri"/>
          <w:sz w:val="24"/>
          <w:szCs w:val="24"/>
        </w:rPr>
        <w:t>, vivienda</w:t>
      </w:r>
      <w:r w:rsidR="0022365D" w:rsidRPr="0022365D">
        <w:rPr>
          <w:rFonts w:cs="Calibri"/>
          <w:sz w:val="24"/>
          <w:szCs w:val="24"/>
        </w:rPr>
        <w:t xml:space="preserve"> o </w:t>
      </w:r>
      <w:r w:rsidR="0022365D">
        <w:rPr>
          <w:rFonts w:cs="Calibri"/>
          <w:sz w:val="24"/>
          <w:szCs w:val="24"/>
        </w:rPr>
        <w:t>espacio abierto</w:t>
      </w:r>
      <w:r w:rsidRPr="003143A2">
        <w:rPr>
          <w:rFonts w:cs="Calibri"/>
          <w:sz w:val="24"/>
          <w:szCs w:val="24"/>
        </w:rPr>
        <w:t>.</w:t>
      </w:r>
    </w:p>
    <w:p w14:paraId="6D8579DF" w14:textId="7112DFAC" w:rsidR="0098730B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Estrategias o técnicas didácticas activas:</w:t>
      </w:r>
      <w:r>
        <w:rPr>
          <w:rFonts w:cs="Calibri"/>
          <w:b/>
          <w:bCs/>
          <w:sz w:val="24"/>
          <w:szCs w:val="24"/>
        </w:rPr>
        <w:t xml:space="preserve"> </w:t>
      </w:r>
      <w:r w:rsidR="0098730B" w:rsidRPr="0098730B">
        <w:rPr>
          <w:rFonts w:cs="Calibri"/>
          <w:sz w:val="24"/>
          <w:szCs w:val="24"/>
        </w:rPr>
        <w:t>Aprendizaje experiencial con reflexión grupal</w:t>
      </w:r>
      <w:r w:rsidR="0079446B" w:rsidRPr="0079446B">
        <w:rPr>
          <w:rFonts w:cs="Calibri"/>
          <w:sz w:val="24"/>
          <w:szCs w:val="24"/>
        </w:rPr>
        <w:t>, trabajo en grupos, lluvia de ideas</w:t>
      </w:r>
      <w:r w:rsidR="0098730B" w:rsidRPr="0098730B">
        <w:rPr>
          <w:rFonts w:cs="Calibri"/>
          <w:sz w:val="24"/>
          <w:szCs w:val="24"/>
        </w:rPr>
        <w:t>.</w:t>
      </w:r>
    </w:p>
    <w:p w14:paraId="1081E732" w14:textId="74140AF5" w:rsidR="0098730B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Materiales de formación:</w:t>
      </w:r>
      <w:r>
        <w:rPr>
          <w:rFonts w:cs="Calibri"/>
          <w:b/>
          <w:bCs/>
          <w:sz w:val="24"/>
          <w:szCs w:val="24"/>
        </w:rPr>
        <w:t xml:space="preserve"> </w:t>
      </w:r>
      <w:r w:rsidR="008D013B">
        <w:rPr>
          <w:rFonts w:cs="Calibri"/>
          <w:sz w:val="24"/>
          <w:szCs w:val="24"/>
        </w:rPr>
        <w:t>C</w:t>
      </w:r>
      <w:r w:rsidR="0098730B" w:rsidRPr="0098730B">
        <w:rPr>
          <w:rFonts w:cs="Calibri"/>
          <w:sz w:val="24"/>
          <w:szCs w:val="24"/>
        </w:rPr>
        <w:t xml:space="preserve">inta de señalización, </w:t>
      </w:r>
      <w:bookmarkStart w:id="2" w:name="_Hlk220662746"/>
      <w:r w:rsidR="0098730B" w:rsidRPr="0098730B">
        <w:rPr>
          <w:rFonts w:cs="Calibri"/>
          <w:sz w:val="24"/>
          <w:szCs w:val="24"/>
        </w:rPr>
        <w:t>herramientas y materiales eléctricos</w:t>
      </w:r>
      <w:bookmarkEnd w:id="2"/>
      <w:r w:rsidR="0098730B" w:rsidRPr="0098730B">
        <w:rPr>
          <w:rFonts w:cs="Calibri"/>
          <w:sz w:val="24"/>
          <w:szCs w:val="24"/>
        </w:rPr>
        <w:t>.</w:t>
      </w:r>
    </w:p>
    <w:p w14:paraId="3D2CD7F0" w14:textId="781A0D55" w:rsidR="003143A2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Material de apoyo:</w:t>
      </w:r>
      <w:r>
        <w:rPr>
          <w:rFonts w:cs="Calibri"/>
          <w:b/>
          <w:bCs/>
          <w:sz w:val="24"/>
          <w:szCs w:val="24"/>
        </w:rPr>
        <w:t xml:space="preserve"> </w:t>
      </w:r>
      <w:r w:rsidR="00505958" w:rsidRPr="00505958">
        <w:rPr>
          <w:rFonts w:cs="Calibri"/>
          <w:sz w:val="24"/>
          <w:szCs w:val="24"/>
        </w:rPr>
        <w:t>Infografías con</w:t>
      </w:r>
      <w:r w:rsidR="008D013B" w:rsidRPr="00505958">
        <w:rPr>
          <w:rFonts w:cs="Calibri"/>
          <w:sz w:val="24"/>
          <w:szCs w:val="24"/>
        </w:rPr>
        <w:t xml:space="preserve"> identificación</w:t>
      </w:r>
      <w:r w:rsidR="008D013B">
        <w:rPr>
          <w:rFonts w:cs="Calibri"/>
          <w:sz w:val="24"/>
          <w:szCs w:val="24"/>
        </w:rPr>
        <w:t xml:space="preserve"> de </w:t>
      </w:r>
      <w:r w:rsidR="0098730B" w:rsidRPr="0098730B">
        <w:rPr>
          <w:rFonts w:cs="Calibri"/>
          <w:sz w:val="24"/>
          <w:szCs w:val="24"/>
        </w:rPr>
        <w:t xml:space="preserve">riesgos </w:t>
      </w:r>
      <w:r w:rsidR="008D013B">
        <w:rPr>
          <w:rFonts w:cs="Calibri"/>
          <w:sz w:val="24"/>
          <w:szCs w:val="24"/>
        </w:rPr>
        <w:t>eléctricos</w:t>
      </w:r>
      <w:r w:rsidR="0098730B" w:rsidRPr="0098730B">
        <w:rPr>
          <w:rFonts w:cs="Calibri"/>
          <w:sz w:val="24"/>
          <w:szCs w:val="24"/>
        </w:rPr>
        <w:t>.</w:t>
      </w:r>
    </w:p>
    <w:p w14:paraId="62A750C8" w14:textId="00BA96A2" w:rsidR="0098730B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Evidencias de aprendizaje:</w:t>
      </w:r>
      <w:r>
        <w:rPr>
          <w:rFonts w:cs="Calibri"/>
          <w:b/>
          <w:bCs/>
          <w:sz w:val="24"/>
          <w:szCs w:val="24"/>
        </w:rPr>
        <w:t xml:space="preserve"> </w:t>
      </w:r>
      <w:r w:rsidR="0098730B" w:rsidRPr="0098730B">
        <w:rPr>
          <w:rFonts w:cs="Calibri"/>
          <w:sz w:val="24"/>
          <w:szCs w:val="24"/>
        </w:rPr>
        <w:t xml:space="preserve">Croquis del área </w:t>
      </w:r>
      <w:r w:rsidR="008D013B">
        <w:rPr>
          <w:rFonts w:cs="Calibri"/>
          <w:sz w:val="24"/>
          <w:szCs w:val="24"/>
        </w:rPr>
        <w:t>identificada</w:t>
      </w:r>
      <w:r w:rsidR="0098730B" w:rsidRPr="0098730B">
        <w:rPr>
          <w:rFonts w:cs="Calibri"/>
          <w:sz w:val="24"/>
          <w:szCs w:val="24"/>
        </w:rPr>
        <w:t xml:space="preserve"> con </w:t>
      </w:r>
      <w:r w:rsidR="00505958">
        <w:rPr>
          <w:rFonts w:cs="Calibri"/>
          <w:sz w:val="24"/>
          <w:szCs w:val="24"/>
        </w:rPr>
        <w:t xml:space="preserve">herramientas y </w:t>
      </w:r>
      <w:r w:rsidR="0098730B" w:rsidRPr="0098730B">
        <w:rPr>
          <w:rFonts w:cs="Calibri"/>
          <w:sz w:val="24"/>
          <w:szCs w:val="24"/>
        </w:rPr>
        <w:t>materiales organizados.</w:t>
      </w:r>
    </w:p>
    <w:p w14:paraId="6DC9A5D5" w14:textId="0A985728" w:rsidR="0098730B" w:rsidRDefault="003143A2" w:rsidP="003143A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Instrumentos de evaluación:</w:t>
      </w:r>
      <w:r>
        <w:rPr>
          <w:rFonts w:cs="Calibri"/>
          <w:b/>
          <w:bCs/>
          <w:sz w:val="24"/>
          <w:szCs w:val="24"/>
        </w:rPr>
        <w:t xml:space="preserve"> </w:t>
      </w:r>
      <w:r w:rsidR="0098730B" w:rsidRPr="0098730B">
        <w:rPr>
          <w:rFonts w:cs="Calibri"/>
          <w:sz w:val="24"/>
          <w:szCs w:val="24"/>
        </w:rPr>
        <w:t>Lista de chequeo (prevención de riesgos</w:t>
      </w:r>
      <w:r w:rsidR="008D013B">
        <w:rPr>
          <w:rFonts w:cs="Calibri"/>
          <w:sz w:val="24"/>
          <w:szCs w:val="24"/>
        </w:rPr>
        <w:t xml:space="preserve"> y organización de </w:t>
      </w:r>
      <w:r w:rsidR="00505958">
        <w:rPr>
          <w:rFonts w:cs="Calibri"/>
          <w:sz w:val="24"/>
          <w:szCs w:val="24"/>
        </w:rPr>
        <w:t xml:space="preserve">herramientas y </w:t>
      </w:r>
      <w:r w:rsidR="008D013B">
        <w:rPr>
          <w:rFonts w:cs="Calibri"/>
          <w:sz w:val="24"/>
          <w:szCs w:val="24"/>
        </w:rPr>
        <w:t>materiales</w:t>
      </w:r>
      <w:r w:rsidR="0098730B" w:rsidRPr="0098730B">
        <w:rPr>
          <w:rFonts w:cs="Calibri"/>
          <w:sz w:val="24"/>
          <w:szCs w:val="24"/>
        </w:rPr>
        <w:t>).</w:t>
      </w:r>
    </w:p>
    <w:p w14:paraId="27A152B8" w14:textId="733A5FE4" w:rsidR="003143A2" w:rsidRDefault="003143A2" w:rsidP="003143A2">
      <w:pPr>
        <w:spacing w:after="0" w:line="360" w:lineRule="auto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Duración:</w:t>
      </w:r>
      <w:r w:rsidRPr="0099165F">
        <w:rPr>
          <w:rFonts w:cs="Calibri"/>
          <w:sz w:val="24"/>
          <w:szCs w:val="24"/>
          <w:lang w:val="es-MX"/>
        </w:rPr>
        <w:t xml:space="preserve"> </w:t>
      </w:r>
      <w:r w:rsidR="00673992">
        <w:rPr>
          <w:rFonts w:cs="Calibri"/>
          <w:sz w:val="24"/>
          <w:szCs w:val="24"/>
          <w:lang w:val="es-MX"/>
        </w:rPr>
        <w:t>4</w:t>
      </w:r>
      <w:r>
        <w:rPr>
          <w:rFonts w:cs="Calibri"/>
          <w:sz w:val="24"/>
          <w:szCs w:val="24"/>
          <w:lang w:val="es-MX"/>
        </w:rPr>
        <w:t xml:space="preserve"> horas.</w:t>
      </w:r>
    </w:p>
    <w:p w14:paraId="6A9699C9" w14:textId="77777777" w:rsidR="0098730B" w:rsidRDefault="0098730B" w:rsidP="003143A2">
      <w:pPr>
        <w:spacing w:after="0" w:line="360" w:lineRule="auto"/>
        <w:jc w:val="both"/>
        <w:rPr>
          <w:rFonts w:cs="Calibri"/>
          <w:sz w:val="24"/>
          <w:szCs w:val="24"/>
          <w:lang w:val="es-MX"/>
        </w:rPr>
      </w:pPr>
    </w:p>
    <w:p w14:paraId="47DE72FD" w14:textId="6458DE7D" w:rsidR="0098730B" w:rsidRDefault="00673992" w:rsidP="0098730B">
      <w:pPr>
        <w:spacing w:after="0" w:line="360" w:lineRule="auto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  <w:t>5</w:t>
      </w:r>
      <w:r w:rsidR="0098730B">
        <w:rPr>
          <w:rFonts w:cs="Calibri"/>
          <w:color w:val="000000"/>
          <w:sz w:val="24"/>
          <w:szCs w:val="24"/>
          <w:lang w:eastAsia="es-ES"/>
        </w:rPr>
        <w:t xml:space="preserve">.  </w:t>
      </w:r>
      <w:r w:rsidR="0098730B" w:rsidRPr="0098730B">
        <w:rPr>
          <w:rFonts w:cs="Calibri"/>
          <w:color w:val="000000"/>
          <w:sz w:val="24"/>
          <w:szCs w:val="24"/>
          <w:lang w:eastAsia="es-ES"/>
        </w:rPr>
        <w:t>Instalar los elementos del sistema de puesta a tierra aplicando la normatividad vigente y el diseño técnico entregado.</w:t>
      </w:r>
    </w:p>
    <w:p w14:paraId="3BEE3026" w14:textId="77777777" w:rsidR="0098730B" w:rsidRPr="008D274E" w:rsidRDefault="0098730B" w:rsidP="0098730B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8D274E">
        <w:rPr>
          <w:rFonts w:cs="Calibri"/>
          <w:b/>
          <w:bCs/>
          <w:sz w:val="24"/>
          <w:szCs w:val="24"/>
        </w:rPr>
        <w:t>Descripción de la actividad:</w:t>
      </w:r>
    </w:p>
    <w:p w14:paraId="058871A8" w14:textId="77777777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98730B">
        <w:rPr>
          <w:rFonts w:cs="Calibri"/>
          <w:sz w:val="24"/>
          <w:szCs w:val="24"/>
        </w:rPr>
        <w:t>En práctica guiada, los aprendices realizan la instalación de un sistema sencillo de puesta a tierra: perforación del terreno, colocación de la varilla, conexión del conductor y cubrimiento del sistema. El instructor hace demostración paso a paso y luego los aprendices repiten en pequeños grupos, apoyándose entre sí.</w:t>
      </w:r>
    </w:p>
    <w:p w14:paraId="3BF76885" w14:textId="189C1E4E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Ambiente requerido:</w:t>
      </w:r>
      <w:r>
        <w:rPr>
          <w:rFonts w:cs="Calibri"/>
          <w:b/>
          <w:bCs/>
          <w:sz w:val="24"/>
          <w:szCs w:val="24"/>
        </w:rPr>
        <w:t xml:space="preserve"> </w:t>
      </w:r>
      <w:r w:rsidR="0022365D">
        <w:rPr>
          <w:rFonts w:cs="Calibri"/>
          <w:sz w:val="24"/>
          <w:szCs w:val="24"/>
        </w:rPr>
        <w:t>V</w:t>
      </w:r>
      <w:r w:rsidR="0022365D" w:rsidRPr="0022365D">
        <w:rPr>
          <w:rFonts w:cs="Calibri"/>
          <w:sz w:val="24"/>
          <w:szCs w:val="24"/>
        </w:rPr>
        <w:t>ivienda o espacio abierto</w:t>
      </w:r>
      <w:r w:rsidRPr="0098730B">
        <w:rPr>
          <w:rFonts w:cs="Calibri"/>
          <w:sz w:val="24"/>
          <w:szCs w:val="24"/>
        </w:rPr>
        <w:t>.</w:t>
      </w:r>
    </w:p>
    <w:p w14:paraId="0653F708" w14:textId="3DD7F362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lastRenderedPageBreak/>
        <w:t>Estrategias o técnicas didácticas activas:</w:t>
      </w:r>
      <w:r>
        <w:rPr>
          <w:rFonts w:cs="Calibri"/>
          <w:b/>
          <w:bCs/>
          <w:sz w:val="24"/>
          <w:szCs w:val="24"/>
        </w:rPr>
        <w:t xml:space="preserve"> </w:t>
      </w:r>
      <w:r w:rsidRPr="0098730B">
        <w:rPr>
          <w:rFonts w:cs="Calibri"/>
          <w:sz w:val="24"/>
          <w:szCs w:val="24"/>
        </w:rPr>
        <w:t xml:space="preserve">Demostración </w:t>
      </w:r>
      <w:r w:rsidR="0079446B">
        <w:rPr>
          <w:rFonts w:cs="Calibri"/>
          <w:sz w:val="24"/>
          <w:szCs w:val="24"/>
        </w:rPr>
        <w:t>(</w:t>
      </w:r>
      <w:r w:rsidRPr="0098730B">
        <w:rPr>
          <w:rFonts w:cs="Calibri"/>
          <w:sz w:val="24"/>
          <w:szCs w:val="24"/>
        </w:rPr>
        <w:t>práctica colaborativa</w:t>
      </w:r>
      <w:r w:rsidR="0079446B">
        <w:rPr>
          <w:rFonts w:cs="Calibri"/>
          <w:sz w:val="24"/>
          <w:szCs w:val="24"/>
        </w:rPr>
        <w:t>),</w:t>
      </w:r>
      <w:r w:rsidRPr="0098730B">
        <w:rPr>
          <w:rFonts w:cs="Calibri"/>
          <w:sz w:val="24"/>
          <w:szCs w:val="24"/>
        </w:rPr>
        <w:t xml:space="preserve"> </w:t>
      </w:r>
      <w:r w:rsidR="0079446B">
        <w:rPr>
          <w:rFonts w:cs="Calibri"/>
          <w:sz w:val="24"/>
          <w:szCs w:val="24"/>
        </w:rPr>
        <w:t>e</w:t>
      </w:r>
      <w:r w:rsidR="0079446B" w:rsidRPr="0079446B">
        <w:rPr>
          <w:rFonts w:cs="Calibri"/>
          <w:sz w:val="24"/>
          <w:szCs w:val="24"/>
        </w:rPr>
        <w:t>jercicio práctico guiado, trabajo en grupos, lluvia de ideas</w:t>
      </w:r>
      <w:r w:rsidRPr="0098730B">
        <w:rPr>
          <w:rFonts w:cs="Calibri"/>
          <w:sz w:val="24"/>
          <w:szCs w:val="24"/>
        </w:rPr>
        <w:t>.</w:t>
      </w:r>
    </w:p>
    <w:p w14:paraId="4E4AD441" w14:textId="6D73D9B8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Materiales de formación:</w:t>
      </w:r>
      <w:r>
        <w:rPr>
          <w:rFonts w:cs="Calibri"/>
          <w:b/>
          <w:bCs/>
          <w:sz w:val="24"/>
          <w:szCs w:val="24"/>
        </w:rPr>
        <w:t xml:space="preserve"> </w:t>
      </w:r>
      <w:r w:rsidR="00505958" w:rsidRPr="00505958">
        <w:rPr>
          <w:rFonts w:cs="Calibri"/>
          <w:sz w:val="24"/>
          <w:szCs w:val="24"/>
        </w:rPr>
        <w:t>EPPs, h</w:t>
      </w:r>
      <w:r w:rsidR="000D3042" w:rsidRPr="00505958">
        <w:rPr>
          <w:rFonts w:cs="Calibri"/>
          <w:sz w:val="24"/>
          <w:szCs w:val="24"/>
        </w:rPr>
        <w:t>erramientas</w:t>
      </w:r>
      <w:r w:rsidR="000D3042" w:rsidRPr="000D3042">
        <w:rPr>
          <w:rFonts w:cs="Calibri"/>
          <w:sz w:val="24"/>
          <w:szCs w:val="24"/>
        </w:rPr>
        <w:t xml:space="preserve"> y materiales eléctricos</w:t>
      </w:r>
      <w:r w:rsidRPr="0098730B">
        <w:rPr>
          <w:rFonts w:cs="Calibri"/>
          <w:sz w:val="24"/>
          <w:szCs w:val="24"/>
        </w:rPr>
        <w:t>.</w:t>
      </w:r>
    </w:p>
    <w:p w14:paraId="27BDACC3" w14:textId="58A224D7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Material de apoyo:</w:t>
      </w:r>
      <w:r>
        <w:rPr>
          <w:rFonts w:cs="Calibri"/>
          <w:b/>
          <w:bCs/>
          <w:sz w:val="24"/>
          <w:szCs w:val="24"/>
        </w:rPr>
        <w:t xml:space="preserve"> </w:t>
      </w:r>
      <w:r w:rsidR="00047870" w:rsidRPr="00047870">
        <w:rPr>
          <w:rFonts w:cs="Calibri"/>
          <w:sz w:val="24"/>
          <w:szCs w:val="24"/>
        </w:rPr>
        <w:t>Guía impresa con ilustraciones del procedimiento</w:t>
      </w:r>
      <w:r w:rsidR="000D3042">
        <w:rPr>
          <w:rFonts w:cs="Calibri"/>
          <w:sz w:val="24"/>
          <w:szCs w:val="24"/>
        </w:rPr>
        <w:t xml:space="preserve"> de instalación de la puesta a tierra</w:t>
      </w:r>
      <w:r w:rsidR="00047870" w:rsidRPr="00047870">
        <w:rPr>
          <w:rFonts w:cs="Calibri"/>
          <w:sz w:val="24"/>
          <w:szCs w:val="24"/>
        </w:rPr>
        <w:t>.</w:t>
      </w:r>
    </w:p>
    <w:p w14:paraId="329984F0" w14:textId="140B1BDA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Evidencias de aprendizaje:</w:t>
      </w:r>
      <w:r>
        <w:rPr>
          <w:rFonts w:cs="Calibri"/>
          <w:b/>
          <w:bCs/>
          <w:sz w:val="24"/>
          <w:szCs w:val="24"/>
        </w:rPr>
        <w:t xml:space="preserve"> </w:t>
      </w:r>
      <w:r w:rsidR="000D3042">
        <w:rPr>
          <w:rFonts w:cs="Calibri"/>
          <w:sz w:val="24"/>
          <w:szCs w:val="24"/>
        </w:rPr>
        <w:t xml:space="preserve">Conocimiento de </w:t>
      </w:r>
      <w:r w:rsidR="00505958">
        <w:rPr>
          <w:rFonts w:cs="Calibri"/>
          <w:sz w:val="24"/>
          <w:szCs w:val="24"/>
        </w:rPr>
        <w:t xml:space="preserve">EPPs, herramientas y </w:t>
      </w:r>
      <w:r w:rsidR="000D3042">
        <w:rPr>
          <w:rFonts w:cs="Calibri"/>
          <w:sz w:val="24"/>
          <w:szCs w:val="24"/>
        </w:rPr>
        <w:t xml:space="preserve">materiales para instalación física </w:t>
      </w:r>
      <w:r w:rsidR="00047870" w:rsidRPr="00047870">
        <w:rPr>
          <w:rFonts w:cs="Calibri"/>
          <w:sz w:val="24"/>
          <w:szCs w:val="24"/>
        </w:rPr>
        <w:t>del sistema de puesta a tierra.</w:t>
      </w:r>
    </w:p>
    <w:p w14:paraId="468DCBB2" w14:textId="038803EC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Instrumentos de evaluación:</w:t>
      </w:r>
      <w:r>
        <w:rPr>
          <w:rFonts w:cs="Calibri"/>
          <w:b/>
          <w:bCs/>
          <w:sz w:val="24"/>
          <w:szCs w:val="24"/>
        </w:rPr>
        <w:t xml:space="preserve"> </w:t>
      </w:r>
      <w:bookmarkStart w:id="3" w:name="_Hlk220680360"/>
      <w:r w:rsidR="00047870" w:rsidRPr="00047870">
        <w:rPr>
          <w:rFonts w:cs="Calibri"/>
          <w:sz w:val="24"/>
          <w:szCs w:val="24"/>
        </w:rPr>
        <w:t>Rúbrica de desempeño práctico (cumplimiento de pasos, seguridad</w:t>
      </w:r>
      <w:r w:rsidR="00DC5F48">
        <w:rPr>
          <w:rFonts w:cs="Calibri"/>
          <w:sz w:val="24"/>
          <w:szCs w:val="24"/>
        </w:rPr>
        <w:t xml:space="preserve"> en la instalación</w:t>
      </w:r>
      <w:r w:rsidR="00047870" w:rsidRPr="00047870">
        <w:rPr>
          <w:rFonts w:cs="Calibri"/>
          <w:sz w:val="24"/>
          <w:szCs w:val="24"/>
        </w:rPr>
        <w:t>, calidad de conexiones)</w:t>
      </w:r>
      <w:bookmarkEnd w:id="3"/>
      <w:r w:rsidR="00047870" w:rsidRPr="00047870">
        <w:rPr>
          <w:rFonts w:cs="Calibri"/>
          <w:sz w:val="24"/>
          <w:szCs w:val="24"/>
        </w:rPr>
        <w:t>.</w:t>
      </w:r>
    </w:p>
    <w:p w14:paraId="48CC43B4" w14:textId="77777777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  <w:lang w:val="es-MX"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Duración:</w:t>
      </w:r>
      <w:r w:rsidRPr="0099165F">
        <w:rPr>
          <w:rFonts w:cs="Calibri"/>
          <w:sz w:val="24"/>
          <w:szCs w:val="24"/>
          <w:lang w:val="es-MX"/>
        </w:rPr>
        <w:t xml:space="preserve"> </w:t>
      </w:r>
      <w:r>
        <w:rPr>
          <w:rFonts w:cs="Calibri"/>
          <w:sz w:val="24"/>
          <w:szCs w:val="24"/>
          <w:lang w:val="es-MX"/>
        </w:rPr>
        <w:t>16 horas.</w:t>
      </w:r>
    </w:p>
    <w:p w14:paraId="4E8DF4A2" w14:textId="77777777" w:rsidR="0098730B" w:rsidRDefault="0098730B" w:rsidP="0098730B">
      <w:pPr>
        <w:spacing w:after="0" w:line="360" w:lineRule="auto"/>
        <w:jc w:val="both"/>
        <w:rPr>
          <w:rFonts w:cs="Calibri"/>
          <w:color w:val="000000"/>
          <w:sz w:val="24"/>
          <w:szCs w:val="24"/>
          <w:lang w:eastAsia="es-ES"/>
        </w:rPr>
      </w:pPr>
    </w:p>
    <w:p w14:paraId="348CBEB2" w14:textId="3042566D" w:rsidR="0098730B" w:rsidRDefault="00673992" w:rsidP="0098730B">
      <w:pPr>
        <w:spacing w:after="0" w:line="360" w:lineRule="auto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  <w:t>6</w:t>
      </w:r>
      <w:r w:rsidR="0098730B">
        <w:rPr>
          <w:rFonts w:cs="Calibri"/>
          <w:color w:val="000000"/>
          <w:sz w:val="24"/>
          <w:szCs w:val="24"/>
          <w:lang w:eastAsia="es-ES"/>
        </w:rPr>
        <w:t xml:space="preserve">. </w:t>
      </w:r>
      <w:r w:rsidR="0098730B" w:rsidRPr="0098730B">
        <w:rPr>
          <w:rFonts w:cs="Calibri"/>
          <w:color w:val="000000"/>
          <w:sz w:val="24"/>
          <w:szCs w:val="24"/>
          <w:lang w:eastAsia="es-ES"/>
        </w:rPr>
        <w:t>Verificar el funcionamiento del sistema de puesta a tierra y registrar los resultados en formatos técnicos básicos.</w:t>
      </w:r>
    </w:p>
    <w:p w14:paraId="04DD933E" w14:textId="0A99422F" w:rsidR="0098730B" w:rsidRPr="008D274E" w:rsidRDefault="0098730B" w:rsidP="0098730B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8D274E">
        <w:rPr>
          <w:rFonts w:cs="Calibri"/>
          <w:b/>
          <w:bCs/>
          <w:sz w:val="24"/>
          <w:szCs w:val="24"/>
        </w:rPr>
        <w:t>Descripción de la actividad:</w:t>
      </w:r>
    </w:p>
    <w:p w14:paraId="5FADFB15" w14:textId="1D42D1A4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98730B">
        <w:rPr>
          <w:rFonts w:cs="Calibri"/>
          <w:sz w:val="24"/>
          <w:szCs w:val="24"/>
        </w:rPr>
        <w:t>Los aprendices revisan las conexiones instaladas y miden con equipos básicos el funcionamiento</w:t>
      </w:r>
      <w:r w:rsidR="00E11D27">
        <w:rPr>
          <w:rFonts w:cs="Calibri"/>
          <w:sz w:val="24"/>
          <w:szCs w:val="24"/>
        </w:rPr>
        <w:t xml:space="preserve"> </w:t>
      </w:r>
      <w:r w:rsidR="0084189D">
        <w:rPr>
          <w:rFonts w:cs="Calibri"/>
          <w:sz w:val="24"/>
          <w:szCs w:val="24"/>
        </w:rPr>
        <w:t>utilizando</w:t>
      </w:r>
      <w:r w:rsidR="00E11D27">
        <w:rPr>
          <w:rFonts w:cs="Calibri"/>
          <w:sz w:val="24"/>
          <w:szCs w:val="24"/>
        </w:rPr>
        <w:t xml:space="preserve"> </w:t>
      </w:r>
      <w:r w:rsidR="0084189D">
        <w:rPr>
          <w:rFonts w:cs="Calibri"/>
          <w:sz w:val="24"/>
          <w:szCs w:val="24"/>
        </w:rPr>
        <w:t>prácticas</w:t>
      </w:r>
      <w:r w:rsidR="00E11D27">
        <w:rPr>
          <w:rFonts w:cs="Calibri"/>
          <w:sz w:val="24"/>
          <w:szCs w:val="24"/>
        </w:rPr>
        <w:t xml:space="preserve"> comunes con el multímetro</w:t>
      </w:r>
      <w:r w:rsidR="0084189D">
        <w:rPr>
          <w:rFonts w:cs="Calibri"/>
          <w:sz w:val="24"/>
          <w:szCs w:val="24"/>
        </w:rPr>
        <w:t xml:space="preserve"> o pinza </w:t>
      </w:r>
      <w:proofErr w:type="spellStart"/>
      <w:r w:rsidR="0084189D">
        <w:rPr>
          <w:rFonts w:cs="Calibri"/>
          <w:sz w:val="24"/>
          <w:szCs w:val="24"/>
        </w:rPr>
        <w:t>voltiamperim</w:t>
      </w:r>
      <w:r w:rsidR="00505958">
        <w:rPr>
          <w:rFonts w:cs="Calibri"/>
          <w:sz w:val="24"/>
          <w:szCs w:val="24"/>
        </w:rPr>
        <w:t>é</w:t>
      </w:r>
      <w:r w:rsidR="0084189D">
        <w:rPr>
          <w:rFonts w:cs="Calibri"/>
          <w:sz w:val="24"/>
          <w:szCs w:val="24"/>
        </w:rPr>
        <w:t>trica</w:t>
      </w:r>
      <w:proofErr w:type="spellEnd"/>
      <w:r w:rsidR="00E11D27">
        <w:rPr>
          <w:rFonts w:cs="Calibri"/>
          <w:sz w:val="24"/>
          <w:szCs w:val="24"/>
        </w:rPr>
        <w:t xml:space="preserve">: voltaje entre neutro y tierra, </w:t>
      </w:r>
      <w:r w:rsidR="0084189D">
        <w:rPr>
          <w:rFonts w:cs="Calibri"/>
          <w:sz w:val="24"/>
          <w:szCs w:val="24"/>
        </w:rPr>
        <w:t>corriente de tierra cercana a cero, continuidad, etc</w:t>
      </w:r>
      <w:r w:rsidRPr="0098730B">
        <w:rPr>
          <w:rFonts w:cs="Calibri"/>
          <w:sz w:val="24"/>
          <w:szCs w:val="24"/>
        </w:rPr>
        <w:t>. El instructor enseña cómo llenar un formato sencillo de registro (con valores básicos, fecha y observaciones). Se hace un taller práctico donde cada aprendiz diligencia su propio informe.</w:t>
      </w:r>
    </w:p>
    <w:p w14:paraId="46F6106C" w14:textId="0C3956C9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Ambiente requerido:</w:t>
      </w:r>
      <w:r>
        <w:rPr>
          <w:rFonts w:cs="Calibri"/>
          <w:b/>
          <w:bCs/>
          <w:sz w:val="24"/>
          <w:szCs w:val="24"/>
        </w:rPr>
        <w:t xml:space="preserve"> </w:t>
      </w:r>
      <w:r w:rsidR="0022365D" w:rsidRPr="0022365D">
        <w:rPr>
          <w:rFonts w:cs="Calibri"/>
          <w:sz w:val="24"/>
          <w:szCs w:val="24"/>
        </w:rPr>
        <w:t>Aula comunitaria</w:t>
      </w:r>
      <w:r w:rsidR="0022365D">
        <w:rPr>
          <w:rFonts w:cs="Calibri"/>
          <w:sz w:val="24"/>
          <w:szCs w:val="24"/>
        </w:rPr>
        <w:t>, vivienda</w:t>
      </w:r>
      <w:r w:rsidR="0022365D" w:rsidRPr="0022365D">
        <w:rPr>
          <w:rFonts w:cs="Calibri"/>
          <w:sz w:val="24"/>
          <w:szCs w:val="24"/>
        </w:rPr>
        <w:t xml:space="preserve"> o </w:t>
      </w:r>
      <w:r w:rsidR="0022365D">
        <w:rPr>
          <w:rFonts w:cs="Calibri"/>
          <w:sz w:val="24"/>
          <w:szCs w:val="24"/>
        </w:rPr>
        <w:t>espacio abierto</w:t>
      </w:r>
      <w:r w:rsidRPr="0098730B">
        <w:rPr>
          <w:rFonts w:cs="Calibri"/>
          <w:sz w:val="24"/>
          <w:szCs w:val="24"/>
        </w:rPr>
        <w:t>.</w:t>
      </w:r>
    </w:p>
    <w:p w14:paraId="47D97033" w14:textId="605DE536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Estrategias o técnicas didácticas activas:</w:t>
      </w:r>
      <w:r>
        <w:rPr>
          <w:rFonts w:cs="Calibri"/>
          <w:b/>
          <w:bCs/>
          <w:sz w:val="24"/>
          <w:szCs w:val="24"/>
        </w:rPr>
        <w:t xml:space="preserve"> </w:t>
      </w:r>
      <w:r w:rsidR="0079446B" w:rsidRPr="0079446B">
        <w:rPr>
          <w:rFonts w:cs="Calibri"/>
          <w:sz w:val="24"/>
          <w:szCs w:val="24"/>
        </w:rPr>
        <w:t xml:space="preserve">Ejercicio práctico guiado </w:t>
      </w:r>
      <w:r w:rsidR="0079446B">
        <w:rPr>
          <w:rFonts w:cs="Calibri"/>
          <w:sz w:val="24"/>
          <w:szCs w:val="24"/>
        </w:rPr>
        <w:t>(</w:t>
      </w:r>
      <w:r w:rsidR="0079446B" w:rsidRPr="0098730B">
        <w:rPr>
          <w:rFonts w:cs="Calibri"/>
          <w:sz w:val="24"/>
          <w:szCs w:val="24"/>
        </w:rPr>
        <w:t>taller de aplicación</w:t>
      </w:r>
      <w:r w:rsidR="0079446B">
        <w:rPr>
          <w:rFonts w:cs="Calibri"/>
          <w:sz w:val="24"/>
          <w:szCs w:val="24"/>
        </w:rPr>
        <w:t>)</w:t>
      </w:r>
      <w:r w:rsidR="0079446B" w:rsidRPr="0079446B">
        <w:rPr>
          <w:rFonts w:cs="Calibri"/>
          <w:sz w:val="24"/>
          <w:szCs w:val="24"/>
        </w:rPr>
        <w:t>, trabajo en grupos, lluvia de ideas</w:t>
      </w:r>
      <w:r w:rsidR="0079446B">
        <w:rPr>
          <w:rFonts w:cs="Calibri"/>
          <w:sz w:val="24"/>
          <w:szCs w:val="24"/>
        </w:rPr>
        <w:t>,</w:t>
      </w:r>
      <w:r w:rsidRPr="0098730B">
        <w:rPr>
          <w:rFonts w:cs="Calibri"/>
          <w:sz w:val="24"/>
          <w:szCs w:val="24"/>
        </w:rPr>
        <w:t xml:space="preserve"> socialización de informes.</w:t>
      </w:r>
    </w:p>
    <w:p w14:paraId="22D31E02" w14:textId="40E340D9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Materiales de formación:</w:t>
      </w:r>
      <w:r>
        <w:rPr>
          <w:rFonts w:cs="Calibri"/>
          <w:b/>
          <w:bCs/>
          <w:sz w:val="24"/>
          <w:szCs w:val="24"/>
        </w:rPr>
        <w:t xml:space="preserve"> </w:t>
      </w:r>
      <w:r w:rsidR="00505958" w:rsidRPr="00505958">
        <w:rPr>
          <w:rFonts w:cs="Calibri"/>
          <w:sz w:val="24"/>
          <w:szCs w:val="24"/>
        </w:rPr>
        <w:t>Equipos de medición:</w:t>
      </w:r>
      <w:r w:rsidR="00505958">
        <w:rPr>
          <w:rFonts w:cs="Calibri"/>
          <w:b/>
          <w:bCs/>
          <w:sz w:val="24"/>
          <w:szCs w:val="24"/>
        </w:rPr>
        <w:t xml:space="preserve"> </w:t>
      </w:r>
      <w:r w:rsidR="00505958" w:rsidRPr="00505958">
        <w:rPr>
          <w:rFonts w:cs="Calibri"/>
          <w:sz w:val="24"/>
          <w:szCs w:val="24"/>
        </w:rPr>
        <w:t xml:space="preserve">multímetro o pinza </w:t>
      </w:r>
      <w:proofErr w:type="spellStart"/>
      <w:r w:rsidR="00505958" w:rsidRPr="00505958">
        <w:rPr>
          <w:rFonts w:cs="Calibri"/>
          <w:sz w:val="24"/>
          <w:szCs w:val="24"/>
        </w:rPr>
        <w:t>voltiamperim</w:t>
      </w:r>
      <w:r w:rsidR="00505958">
        <w:rPr>
          <w:rFonts w:cs="Calibri"/>
          <w:sz w:val="24"/>
          <w:szCs w:val="24"/>
        </w:rPr>
        <w:t>é</w:t>
      </w:r>
      <w:r w:rsidR="00505958" w:rsidRPr="00505958">
        <w:rPr>
          <w:rFonts w:cs="Calibri"/>
          <w:sz w:val="24"/>
          <w:szCs w:val="24"/>
        </w:rPr>
        <w:t>trica</w:t>
      </w:r>
      <w:proofErr w:type="spellEnd"/>
      <w:r w:rsidRPr="0098730B">
        <w:rPr>
          <w:rFonts w:cs="Calibri"/>
          <w:sz w:val="24"/>
          <w:szCs w:val="24"/>
        </w:rPr>
        <w:t>.</w:t>
      </w:r>
    </w:p>
    <w:p w14:paraId="4B816BBE" w14:textId="44FF5BC2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Material de apoyo:</w:t>
      </w:r>
      <w:r>
        <w:rPr>
          <w:rFonts w:cs="Calibri"/>
          <w:b/>
          <w:bCs/>
          <w:sz w:val="24"/>
          <w:szCs w:val="24"/>
        </w:rPr>
        <w:t xml:space="preserve"> </w:t>
      </w:r>
      <w:r w:rsidR="00505958">
        <w:rPr>
          <w:rFonts w:cs="Calibri"/>
          <w:sz w:val="24"/>
          <w:szCs w:val="24"/>
        </w:rPr>
        <w:t xml:space="preserve">Formato </w:t>
      </w:r>
      <w:r w:rsidRPr="0098730B">
        <w:rPr>
          <w:rFonts w:cs="Calibri"/>
          <w:sz w:val="24"/>
          <w:szCs w:val="24"/>
        </w:rPr>
        <w:t>de informe técnico sencillo.</w:t>
      </w:r>
    </w:p>
    <w:p w14:paraId="4CB7E58C" w14:textId="77777777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Evidencias de aprendizaje:</w:t>
      </w:r>
      <w:r>
        <w:rPr>
          <w:rFonts w:cs="Calibri"/>
          <w:b/>
          <w:bCs/>
          <w:sz w:val="24"/>
          <w:szCs w:val="24"/>
        </w:rPr>
        <w:t xml:space="preserve"> </w:t>
      </w:r>
      <w:r w:rsidRPr="0098730B">
        <w:rPr>
          <w:rFonts w:cs="Calibri"/>
          <w:sz w:val="24"/>
          <w:szCs w:val="24"/>
        </w:rPr>
        <w:t>Formato diligenciado correctamente con resultados de medición.</w:t>
      </w:r>
    </w:p>
    <w:p w14:paraId="21B89A82" w14:textId="1803A647" w:rsidR="0098730B" w:rsidRDefault="0098730B" w:rsidP="0098730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Instrumentos de evaluación:</w:t>
      </w:r>
      <w:r>
        <w:rPr>
          <w:rFonts w:cs="Calibri"/>
          <w:b/>
          <w:bCs/>
          <w:sz w:val="24"/>
          <w:szCs w:val="24"/>
        </w:rPr>
        <w:t xml:space="preserve"> </w:t>
      </w:r>
      <w:r w:rsidRPr="0098730B">
        <w:rPr>
          <w:rFonts w:cs="Calibri"/>
          <w:sz w:val="24"/>
          <w:szCs w:val="24"/>
        </w:rPr>
        <w:t xml:space="preserve">Lista de chequeo de mediciones </w:t>
      </w:r>
      <w:r w:rsidR="00505958">
        <w:rPr>
          <w:rFonts w:cs="Calibri"/>
          <w:sz w:val="24"/>
          <w:szCs w:val="24"/>
        </w:rPr>
        <w:t xml:space="preserve">y </w:t>
      </w:r>
      <w:r w:rsidRPr="0098730B">
        <w:rPr>
          <w:rFonts w:cs="Calibri"/>
          <w:sz w:val="24"/>
          <w:szCs w:val="24"/>
        </w:rPr>
        <w:t>formato</w:t>
      </w:r>
      <w:r w:rsidR="00505958">
        <w:rPr>
          <w:rFonts w:cs="Calibri"/>
          <w:sz w:val="24"/>
          <w:szCs w:val="24"/>
        </w:rPr>
        <w:t xml:space="preserve"> diligenciado completamente</w:t>
      </w:r>
      <w:r w:rsidRPr="0098730B">
        <w:rPr>
          <w:rFonts w:cs="Calibri"/>
          <w:sz w:val="24"/>
          <w:szCs w:val="24"/>
        </w:rPr>
        <w:t>.</w:t>
      </w:r>
    </w:p>
    <w:p w14:paraId="79E3D99F" w14:textId="5F0EB1B5" w:rsidR="00F51763" w:rsidRPr="009448E8" w:rsidRDefault="0098730B" w:rsidP="00505958">
      <w:pPr>
        <w:spacing w:after="0" w:line="360" w:lineRule="auto"/>
        <w:jc w:val="both"/>
        <w:rPr>
          <w:rFonts w:eastAsia="Arial" w:cs="Calibri"/>
          <w:bCs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Duración:</w:t>
      </w:r>
      <w:r w:rsidRPr="0099165F">
        <w:rPr>
          <w:rFonts w:cs="Calibri"/>
          <w:sz w:val="24"/>
          <w:szCs w:val="24"/>
          <w:lang w:val="es-MX"/>
        </w:rPr>
        <w:t xml:space="preserve"> </w:t>
      </w:r>
      <w:r w:rsidR="004E6E4C">
        <w:rPr>
          <w:rFonts w:cs="Calibri"/>
          <w:sz w:val="24"/>
          <w:szCs w:val="24"/>
          <w:lang w:val="es-MX"/>
        </w:rPr>
        <w:t>8</w:t>
      </w:r>
      <w:r>
        <w:rPr>
          <w:rFonts w:cs="Calibri"/>
          <w:sz w:val="24"/>
          <w:szCs w:val="24"/>
          <w:lang w:val="es-MX"/>
        </w:rPr>
        <w:t xml:space="preserve"> horas.</w:t>
      </w:r>
      <w:r w:rsidR="00F51763">
        <w:rPr>
          <w:rFonts w:cs="Calibri"/>
          <w:color w:val="000000"/>
          <w:sz w:val="24"/>
          <w:szCs w:val="24"/>
          <w:lang w:eastAsia="es-ES"/>
        </w:rPr>
        <w:br w:type="page"/>
      </w:r>
    </w:p>
    <w:p w14:paraId="42C352DF" w14:textId="63DB8DFB" w:rsidR="00815D58" w:rsidRPr="00F51763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F51763">
        <w:rPr>
          <w:rFonts w:cs="Calibri"/>
          <w:b/>
          <w:bCs/>
          <w:color w:val="000000"/>
          <w:sz w:val="24"/>
          <w:szCs w:val="24"/>
          <w:lang w:eastAsia="es-ES"/>
        </w:rPr>
        <w:lastRenderedPageBreak/>
        <w:t xml:space="preserve">3.4 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 w:rsidR="007D4273" w:rsidRPr="00F51763">
        <w:rPr>
          <w:rFonts w:cs="Calibri"/>
          <w:b/>
          <w:bCs/>
          <w:color w:val="000000"/>
          <w:sz w:val="24"/>
          <w:szCs w:val="24"/>
          <w:lang w:eastAsia="es-ES"/>
        </w:rPr>
        <w:t>d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>e Transferencia el Conocimiento:</w:t>
      </w:r>
    </w:p>
    <w:p w14:paraId="19CECC22" w14:textId="1B32DA39" w:rsidR="00C73A74" w:rsidRPr="00935C46" w:rsidRDefault="00700A4A" w:rsidP="00C5381A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Instalación de un sistema de puesta a tierra </w:t>
      </w:r>
      <w:r w:rsidR="00935C46" w:rsidRPr="00935C46">
        <w:rPr>
          <w:rFonts w:cs="Calibri"/>
          <w:sz w:val="24"/>
          <w:szCs w:val="24"/>
        </w:rPr>
        <w:t>para la comunidad.</w:t>
      </w:r>
    </w:p>
    <w:p w14:paraId="5381BD0A" w14:textId="2D79F025" w:rsidR="00C5381A" w:rsidRDefault="00C5381A" w:rsidP="00C5381A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8D274E">
        <w:rPr>
          <w:rFonts w:cs="Calibri"/>
          <w:b/>
          <w:bCs/>
          <w:sz w:val="24"/>
          <w:szCs w:val="24"/>
        </w:rPr>
        <w:t>Descripción de la actividad:</w:t>
      </w:r>
    </w:p>
    <w:p w14:paraId="333B8059" w14:textId="58AFD64D" w:rsidR="00995D18" w:rsidRPr="00995D18" w:rsidRDefault="00995D18" w:rsidP="00995D1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</w:rPr>
      </w:pPr>
      <w:r w:rsidRPr="00995D18">
        <w:rPr>
          <w:rFonts w:cs="Calibri"/>
          <w:sz w:val="24"/>
          <w:szCs w:val="24"/>
        </w:rPr>
        <w:t>Se propone un “Reto comunitario: Instalación real de un sistema de puesta a tierra”, simulando una obra en campo.</w:t>
      </w:r>
    </w:p>
    <w:p w14:paraId="0CB79BF2" w14:textId="62FCDBD5" w:rsidR="00995D18" w:rsidRPr="00995D18" w:rsidRDefault="007821F5" w:rsidP="00995D18">
      <w:pPr>
        <w:pStyle w:val="Prrafodelista"/>
        <w:numPr>
          <w:ilvl w:val="0"/>
          <w:numId w:val="4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Cad</w:t>
      </w:r>
      <w:r w:rsidR="00995D18" w:rsidRPr="00995D18">
        <w:rPr>
          <w:rFonts w:ascii="Calibri" w:eastAsia="Calibri" w:hAnsi="Calibri" w:cs="Calibri"/>
          <w:sz w:val="24"/>
          <w:szCs w:val="24"/>
        </w:rPr>
        <w:t xml:space="preserve">a grupo </w:t>
      </w:r>
      <w:r w:rsidR="0084189D">
        <w:rPr>
          <w:rFonts w:ascii="Calibri" w:eastAsia="Calibri" w:hAnsi="Calibri" w:cs="Calibri"/>
          <w:sz w:val="24"/>
          <w:szCs w:val="24"/>
        </w:rPr>
        <w:t xml:space="preserve">genera </w:t>
      </w:r>
      <w:r w:rsidR="00995D18" w:rsidRPr="00995D18">
        <w:rPr>
          <w:rFonts w:ascii="Calibri" w:eastAsia="Calibri" w:hAnsi="Calibri" w:cs="Calibri"/>
          <w:sz w:val="24"/>
          <w:szCs w:val="24"/>
        </w:rPr>
        <w:t xml:space="preserve">una orden de trabajo simulada con plano sencillo </w:t>
      </w:r>
      <w:r>
        <w:rPr>
          <w:rFonts w:ascii="Calibri" w:eastAsia="Calibri" w:hAnsi="Calibri" w:cs="Calibri"/>
          <w:sz w:val="24"/>
          <w:szCs w:val="24"/>
        </w:rPr>
        <w:t>para una</w:t>
      </w:r>
      <w:r w:rsidR="00995D18" w:rsidRPr="00995D18">
        <w:rPr>
          <w:rFonts w:ascii="Calibri" w:eastAsia="Calibri" w:hAnsi="Calibri" w:cs="Calibri"/>
          <w:sz w:val="24"/>
          <w:szCs w:val="24"/>
        </w:rPr>
        <w:t xml:space="preserve"> instalación (caseta comunal, parque, vivienda </w:t>
      </w:r>
      <w:r w:rsidR="00700A4A">
        <w:rPr>
          <w:rFonts w:ascii="Calibri" w:eastAsia="Calibri" w:hAnsi="Calibri" w:cs="Calibri"/>
          <w:sz w:val="24"/>
          <w:szCs w:val="24"/>
        </w:rPr>
        <w:t xml:space="preserve">rural </w:t>
      </w:r>
      <w:r w:rsidR="00995D18" w:rsidRPr="00995D18">
        <w:rPr>
          <w:rFonts w:ascii="Calibri" w:eastAsia="Calibri" w:hAnsi="Calibri" w:cs="Calibri"/>
          <w:sz w:val="24"/>
          <w:szCs w:val="24"/>
        </w:rPr>
        <w:t>o poste</w:t>
      </w:r>
      <w:r w:rsidR="00700A4A">
        <w:rPr>
          <w:rFonts w:ascii="Calibri" w:eastAsia="Calibri" w:hAnsi="Calibri" w:cs="Calibri"/>
          <w:sz w:val="24"/>
          <w:szCs w:val="24"/>
        </w:rPr>
        <w:t xml:space="preserve"> para luminaria</w:t>
      </w:r>
      <w:r w:rsidR="00995D18" w:rsidRPr="00995D18">
        <w:rPr>
          <w:rFonts w:ascii="Calibri" w:eastAsia="Calibri" w:hAnsi="Calibri" w:cs="Calibri"/>
          <w:sz w:val="24"/>
          <w:szCs w:val="24"/>
        </w:rPr>
        <w:t>).</w:t>
      </w:r>
    </w:p>
    <w:p w14:paraId="6DAEACF0" w14:textId="4713A271" w:rsidR="00995D18" w:rsidRPr="00995D18" w:rsidRDefault="00995D18" w:rsidP="00995D18">
      <w:pPr>
        <w:pStyle w:val="Prrafodelista"/>
        <w:numPr>
          <w:ilvl w:val="0"/>
          <w:numId w:val="4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95D18">
        <w:rPr>
          <w:rFonts w:ascii="Calibri" w:eastAsia="Calibri" w:hAnsi="Calibri" w:cs="Calibri"/>
          <w:sz w:val="24"/>
          <w:szCs w:val="24"/>
        </w:rPr>
        <w:t>Los aprendices, organizados en equipos, deben planear la intervención respondiendo en un cuadro de trabajo:</w:t>
      </w:r>
    </w:p>
    <w:p w14:paraId="12D0B988" w14:textId="77777777" w:rsidR="00995D18" w:rsidRPr="00995D18" w:rsidRDefault="00995D18" w:rsidP="00995D18">
      <w:pPr>
        <w:pStyle w:val="Prrafodelista"/>
        <w:numPr>
          <w:ilvl w:val="0"/>
          <w:numId w:val="4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95D18">
        <w:rPr>
          <w:rFonts w:ascii="Calibri" w:eastAsia="Calibri" w:hAnsi="Calibri" w:cs="Calibri"/>
          <w:sz w:val="24"/>
          <w:szCs w:val="24"/>
        </w:rPr>
        <w:t>¿Qué riesgos existen en la tarea?</w:t>
      </w:r>
    </w:p>
    <w:p w14:paraId="07E92205" w14:textId="77777777" w:rsidR="00995D18" w:rsidRPr="00995D18" w:rsidRDefault="00995D18" w:rsidP="00995D18">
      <w:pPr>
        <w:pStyle w:val="Prrafodelista"/>
        <w:numPr>
          <w:ilvl w:val="0"/>
          <w:numId w:val="4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95D18">
        <w:rPr>
          <w:rFonts w:ascii="Calibri" w:eastAsia="Calibri" w:hAnsi="Calibri" w:cs="Calibri"/>
          <w:sz w:val="24"/>
          <w:szCs w:val="24"/>
        </w:rPr>
        <w:t>¿Qué EPP se requiere?</w:t>
      </w:r>
    </w:p>
    <w:p w14:paraId="1A8E6CF6" w14:textId="1E965289" w:rsidR="00995D18" w:rsidRDefault="00995D18" w:rsidP="00995D18">
      <w:pPr>
        <w:pStyle w:val="Prrafodelista"/>
        <w:numPr>
          <w:ilvl w:val="0"/>
          <w:numId w:val="4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95D18">
        <w:rPr>
          <w:rFonts w:ascii="Calibri" w:eastAsia="Calibri" w:hAnsi="Calibri" w:cs="Calibri"/>
          <w:sz w:val="24"/>
          <w:szCs w:val="24"/>
        </w:rPr>
        <w:t>¿Qué herramientas y materiales utilizarán?</w:t>
      </w:r>
    </w:p>
    <w:p w14:paraId="5645BA59" w14:textId="4A1C8CCB" w:rsidR="0084189D" w:rsidRPr="00995D18" w:rsidRDefault="0084189D" w:rsidP="00995D18">
      <w:pPr>
        <w:pStyle w:val="Prrafodelista"/>
        <w:numPr>
          <w:ilvl w:val="0"/>
          <w:numId w:val="4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¿Cómo verificar el correcto funcionamiento de la instalación?</w:t>
      </w:r>
    </w:p>
    <w:p w14:paraId="6C50DE4D" w14:textId="6FC440DA" w:rsidR="00995D18" w:rsidRDefault="00995D18" w:rsidP="00995D18">
      <w:pPr>
        <w:pStyle w:val="Prrafodelista"/>
        <w:numPr>
          <w:ilvl w:val="0"/>
          <w:numId w:val="4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95D18">
        <w:rPr>
          <w:rFonts w:ascii="Calibri" w:eastAsia="Calibri" w:hAnsi="Calibri" w:cs="Calibri"/>
          <w:sz w:val="24"/>
          <w:szCs w:val="24"/>
        </w:rPr>
        <w:t xml:space="preserve">Se realiza la ejecución práctica en campo: hincado de varilla, conexión del conductor a tierra, verificación de continuidad y pruebas con </w:t>
      </w:r>
      <w:r w:rsidR="00C4331C">
        <w:rPr>
          <w:rFonts w:ascii="Calibri" w:eastAsia="Calibri" w:hAnsi="Calibri" w:cs="Calibri"/>
          <w:sz w:val="24"/>
          <w:szCs w:val="24"/>
        </w:rPr>
        <w:t>multímetro</w:t>
      </w:r>
      <w:r w:rsidR="0084189D">
        <w:rPr>
          <w:rFonts w:ascii="Calibri" w:eastAsia="Calibri" w:hAnsi="Calibri" w:cs="Calibri"/>
          <w:sz w:val="24"/>
          <w:szCs w:val="24"/>
        </w:rPr>
        <w:t xml:space="preserve"> o pinza </w:t>
      </w:r>
      <w:proofErr w:type="spellStart"/>
      <w:r w:rsidR="0084189D">
        <w:rPr>
          <w:rFonts w:ascii="Calibri" w:eastAsia="Calibri" w:hAnsi="Calibri" w:cs="Calibri"/>
          <w:sz w:val="24"/>
          <w:szCs w:val="24"/>
        </w:rPr>
        <w:t>voltiamperim</w:t>
      </w:r>
      <w:r w:rsidR="00700A4A">
        <w:rPr>
          <w:rFonts w:ascii="Calibri" w:eastAsia="Calibri" w:hAnsi="Calibri" w:cs="Calibri"/>
          <w:sz w:val="24"/>
          <w:szCs w:val="24"/>
        </w:rPr>
        <w:t>é</w:t>
      </w:r>
      <w:r w:rsidR="0084189D">
        <w:rPr>
          <w:rFonts w:ascii="Calibri" w:eastAsia="Calibri" w:hAnsi="Calibri" w:cs="Calibri"/>
          <w:sz w:val="24"/>
          <w:szCs w:val="24"/>
        </w:rPr>
        <w:t>trica</w:t>
      </w:r>
      <w:proofErr w:type="spellEnd"/>
      <w:r w:rsidRPr="00995D18">
        <w:rPr>
          <w:rFonts w:ascii="Calibri" w:eastAsia="Calibri" w:hAnsi="Calibri" w:cs="Calibri"/>
          <w:sz w:val="24"/>
          <w:szCs w:val="24"/>
        </w:rPr>
        <w:t>.</w:t>
      </w:r>
    </w:p>
    <w:p w14:paraId="41745A8F" w14:textId="77777777" w:rsidR="0084189D" w:rsidRDefault="0084189D" w:rsidP="0084189D">
      <w:pPr>
        <w:pStyle w:val="Prrafodelista"/>
        <w:numPr>
          <w:ilvl w:val="0"/>
          <w:numId w:val="4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¿Cuál es el </w:t>
      </w:r>
      <w:r w:rsidRPr="0084189D">
        <w:rPr>
          <w:rFonts w:ascii="Calibri" w:eastAsia="Calibri" w:hAnsi="Calibri" w:cs="Calibri"/>
          <w:sz w:val="24"/>
          <w:szCs w:val="24"/>
        </w:rPr>
        <w:t>voltaje entre neutro y tierra</w:t>
      </w:r>
      <w:r>
        <w:rPr>
          <w:rFonts w:ascii="Calibri" w:eastAsia="Calibri" w:hAnsi="Calibri" w:cs="Calibri"/>
          <w:sz w:val="24"/>
          <w:szCs w:val="24"/>
        </w:rPr>
        <w:t>?</w:t>
      </w:r>
    </w:p>
    <w:p w14:paraId="76002536" w14:textId="77777777" w:rsidR="0084189D" w:rsidRDefault="0084189D" w:rsidP="0084189D">
      <w:pPr>
        <w:pStyle w:val="Prrafodelista"/>
        <w:numPr>
          <w:ilvl w:val="0"/>
          <w:numId w:val="4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¿Cuál es la</w:t>
      </w:r>
      <w:r w:rsidRPr="0084189D">
        <w:rPr>
          <w:rFonts w:ascii="Calibri" w:eastAsia="Calibri" w:hAnsi="Calibri" w:cs="Calibri"/>
          <w:sz w:val="24"/>
          <w:szCs w:val="24"/>
        </w:rPr>
        <w:t xml:space="preserve"> corriente de tierra</w:t>
      </w:r>
      <w:r>
        <w:rPr>
          <w:rFonts w:ascii="Calibri" w:eastAsia="Calibri" w:hAnsi="Calibri" w:cs="Calibri"/>
          <w:sz w:val="24"/>
          <w:szCs w:val="24"/>
        </w:rPr>
        <w:t>?</w:t>
      </w:r>
    </w:p>
    <w:p w14:paraId="224A4E50" w14:textId="08666C44" w:rsidR="0084189D" w:rsidRPr="00995D18" w:rsidRDefault="0084189D" w:rsidP="0084189D">
      <w:pPr>
        <w:pStyle w:val="Prrafodelista"/>
        <w:numPr>
          <w:ilvl w:val="0"/>
          <w:numId w:val="4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¿Cómo realizará la prueba de continuidad?</w:t>
      </w:r>
    </w:p>
    <w:p w14:paraId="75F58183" w14:textId="48D95423" w:rsidR="00995D18" w:rsidRPr="00995D18" w:rsidRDefault="00995D18" w:rsidP="00995D18">
      <w:pPr>
        <w:pStyle w:val="Prrafodelista"/>
        <w:numPr>
          <w:ilvl w:val="0"/>
          <w:numId w:val="4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95D18">
        <w:rPr>
          <w:rFonts w:ascii="Calibri" w:eastAsia="Calibri" w:hAnsi="Calibri" w:cs="Calibri"/>
          <w:sz w:val="24"/>
          <w:szCs w:val="24"/>
        </w:rPr>
        <w:t>Durante la ejecución, los roles se reparten:</w:t>
      </w:r>
    </w:p>
    <w:p w14:paraId="36DB0D52" w14:textId="43AE9564" w:rsidR="00995D18" w:rsidRPr="00995D18" w:rsidRDefault="00995D18" w:rsidP="00995D18">
      <w:pPr>
        <w:pStyle w:val="Prrafodelista"/>
        <w:numPr>
          <w:ilvl w:val="0"/>
          <w:numId w:val="4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95D18">
        <w:rPr>
          <w:rFonts w:ascii="Calibri" w:eastAsia="Calibri" w:hAnsi="Calibri" w:cs="Calibri"/>
          <w:sz w:val="24"/>
          <w:szCs w:val="24"/>
        </w:rPr>
        <w:t xml:space="preserve">Jefe de cuadrilla: </w:t>
      </w:r>
      <w:r w:rsidR="003C0BBD">
        <w:rPr>
          <w:rFonts w:ascii="Calibri" w:eastAsia="Calibri" w:hAnsi="Calibri" w:cs="Calibri"/>
          <w:sz w:val="24"/>
          <w:szCs w:val="24"/>
        </w:rPr>
        <w:t>O</w:t>
      </w:r>
      <w:r w:rsidRPr="00995D18">
        <w:rPr>
          <w:rFonts w:ascii="Calibri" w:eastAsia="Calibri" w:hAnsi="Calibri" w:cs="Calibri"/>
          <w:sz w:val="24"/>
          <w:szCs w:val="24"/>
        </w:rPr>
        <w:t>rganiza y supervisa.</w:t>
      </w:r>
    </w:p>
    <w:p w14:paraId="6E8324FF" w14:textId="46B21931" w:rsidR="00995D18" w:rsidRPr="00995D18" w:rsidRDefault="00995D18" w:rsidP="00995D18">
      <w:pPr>
        <w:pStyle w:val="Prrafodelista"/>
        <w:numPr>
          <w:ilvl w:val="0"/>
          <w:numId w:val="4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95D18">
        <w:rPr>
          <w:rFonts w:ascii="Calibri" w:eastAsia="Calibri" w:hAnsi="Calibri" w:cs="Calibri"/>
          <w:sz w:val="24"/>
          <w:szCs w:val="24"/>
        </w:rPr>
        <w:t xml:space="preserve">Técnico instalador: </w:t>
      </w:r>
      <w:r w:rsidR="003C0BBD">
        <w:rPr>
          <w:rFonts w:ascii="Calibri" w:eastAsia="Calibri" w:hAnsi="Calibri" w:cs="Calibri"/>
          <w:sz w:val="24"/>
          <w:szCs w:val="24"/>
        </w:rPr>
        <w:t>E</w:t>
      </w:r>
      <w:r w:rsidRPr="00995D18">
        <w:rPr>
          <w:rFonts w:ascii="Calibri" w:eastAsia="Calibri" w:hAnsi="Calibri" w:cs="Calibri"/>
          <w:sz w:val="24"/>
          <w:szCs w:val="24"/>
        </w:rPr>
        <w:t>jecuta la conexión.</w:t>
      </w:r>
    </w:p>
    <w:p w14:paraId="778DB6F5" w14:textId="17F47D44" w:rsidR="00995D18" w:rsidRPr="00995D18" w:rsidRDefault="00995D18" w:rsidP="00995D18">
      <w:pPr>
        <w:pStyle w:val="Prrafodelista"/>
        <w:numPr>
          <w:ilvl w:val="0"/>
          <w:numId w:val="4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95D18">
        <w:rPr>
          <w:rFonts w:ascii="Calibri" w:eastAsia="Calibri" w:hAnsi="Calibri" w:cs="Calibri"/>
          <w:sz w:val="24"/>
          <w:szCs w:val="24"/>
        </w:rPr>
        <w:t xml:space="preserve">Responsable de seguridad: </w:t>
      </w:r>
      <w:r w:rsidR="003C0BBD">
        <w:rPr>
          <w:rFonts w:ascii="Calibri" w:eastAsia="Calibri" w:hAnsi="Calibri" w:cs="Calibri"/>
          <w:sz w:val="24"/>
          <w:szCs w:val="24"/>
        </w:rPr>
        <w:t>C</w:t>
      </w:r>
      <w:r w:rsidRPr="00995D18">
        <w:rPr>
          <w:rFonts w:ascii="Calibri" w:eastAsia="Calibri" w:hAnsi="Calibri" w:cs="Calibri"/>
          <w:sz w:val="24"/>
          <w:szCs w:val="24"/>
        </w:rPr>
        <w:t>ontrola riesgos y verifica EPP.</w:t>
      </w:r>
    </w:p>
    <w:p w14:paraId="13C970CD" w14:textId="6EA8FF45" w:rsidR="00995D18" w:rsidRPr="00995D18" w:rsidRDefault="00995D18" w:rsidP="00995D18">
      <w:pPr>
        <w:pStyle w:val="Prrafodelista"/>
        <w:numPr>
          <w:ilvl w:val="0"/>
          <w:numId w:val="4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sz w:val="24"/>
          <w:szCs w:val="24"/>
        </w:rPr>
      </w:pPr>
      <w:r w:rsidRPr="00995D18">
        <w:rPr>
          <w:rFonts w:ascii="Calibri" w:eastAsia="Calibri" w:hAnsi="Calibri" w:cs="Calibri"/>
          <w:sz w:val="24"/>
          <w:szCs w:val="24"/>
        </w:rPr>
        <w:t xml:space="preserve">Secretario técnico: </w:t>
      </w:r>
      <w:r w:rsidR="003C0BBD">
        <w:rPr>
          <w:rFonts w:ascii="Calibri" w:eastAsia="Calibri" w:hAnsi="Calibri" w:cs="Calibri"/>
          <w:sz w:val="24"/>
          <w:szCs w:val="24"/>
        </w:rPr>
        <w:t>D</w:t>
      </w:r>
      <w:r w:rsidRPr="00995D18">
        <w:rPr>
          <w:rFonts w:ascii="Calibri" w:eastAsia="Calibri" w:hAnsi="Calibri" w:cs="Calibri"/>
          <w:sz w:val="24"/>
          <w:szCs w:val="24"/>
        </w:rPr>
        <w:t>ocumenta con fotos y notas</w:t>
      </w:r>
      <w:r w:rsidRPr="00995D18">
        <w:rPr>
          <w:rFonts w:cs="Calibri"/>
          <w:sz w:val="24"/>
          <w:szCs w:val="24"/>
        </w:rPr>
        <w:t>.</w:t>
      </w:r>
    </w:p>
    <w:p w14:paraId="4D1AC124" w14:textId="03ABA6F6" w:rsidR="00995D18" w:rsidRPr="00995D18" w:rsidRDefault="00995D18" w:rsidP="00995D18">
      <w:pPr>
        <w:pStyle w:val="Prrafodelista"/>
        <w:numPr>
          <w:ilvl w:val="0"/>
          <w:numId w:val="4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95D18">
        <w:rPr>
          <w:rFonts w:ascii="Calibri" w:eastAsia="Calibri" w:hAnsi="Calibri" w:cs="Calibri"/>
          <w:sz w:val="24"/>
          <w:szCs w:val="24"/>
        </w:rPr>
        <w:t xml:space="preserve">Una vez finalizado, cada equipo elabora un informe técnico con: </w:t>
      </w:r>
      <w:r w:rsidR="00B20D15">
        <w:rPr>
          <w:rFonts w:ascii="Calibri" w:eastAsia="Calibri" w:hAnsi="Calibri" w:cs="Calibri"/>
          <w:sz w:val="24"/>
          <w:szCs w:val="24"/>
        </w:rPr>
        <w:t>D</w:t>
      </w:r>
      <w:r w:rsidRPr="00995D18">
        <w:rPr>
          <w:rFonts w:ascii="Calibri" w:eastAsia="Calibri" w:hAnsi="Calibri" w:cs="Calibri"/>
          <w:sz w:val="24"/>
          <w:szCs w:val="24"/>
        </w:rPr>
        <w:t>escripción de la actividad, materiales usados, croquis de instalación, resultados de la</w:t>
      </w:r>
      <w:r w:rsidR="0084189D">
        <w:rPr>
          <w:rFonts w:ascii="Calibri" w:eastAsia="Calibri" w:hAnsi="Calibri" w:cs="Calibri"/>
          <w:sz w:val="24"/>
          <w:szCs w:val="24"/>
        </w:rPr>
        <w:t>s</w:t>
      </w:r>
      <w:r w:rsidRPr="00995D18">
        <w:rPr>
          <w:rFonts w:ascii="Calibri" w:eastAsia="Calibri" w:hAnsi="Calibri" w:cs="Calibri"/>
          <w:sz w:val="24"/>
          <w:szCs w:val="24"/>
        </w:rPr>
        <w:t xml:space="preserve"> prueba</w:t>
      </w:r>
      <w:r w:rsidR="0084189D">
        <w:rPr>
          <w:rFonts w:ascii="Calibri" w:eastAsia="Calibri" w:hAnsi="Calibri" w:cs="Calibri"/>
          <w:sz w:val="24"/>
          <w:szCs w:val="24"/>
        </w:rPr>
        <w:t>s</w:t>
      </w:r>
      <w:r w:rsidRPr="00995D18">
        <w:rPr>
          <w:rFonts w:ascii="Calibri" w:eastAsia="Calibri" w:hAnsi="Calibri" w:cs="Calibri"/>
          <w:sz w:val="24"/>
          <w:szCs w:val="24"/>
        </w:rPr>
        <w:t xml:space="preserve"> y recomendaciones.</w:t>
      </w:r>
    </w:p>
    <w:p w14:paraId="7F835C3C" w14:textId="2FD28F15" w:rsidR="00995D18" w:rsidRPr="00995D18" w:rsidRDefault="00995D18" w:rsidP="00995D18">
      <w:pPr>
        <w:pStyle w:val="Prrafodelista"/>
        <w:numPr>
          <w:ilvl w:val="0"/>
          <w:numId w:val="4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95D18">
        <w:rPr>
          <w:rFonts w:ascii="Calibri" w:eastAsia="Calibri" w:hAnsi="Calibri" w:cs="Calibri"/>
          <w:sz w:val="24"/>
          <w:szCs w:val="24"/>
        </w:rPr>
        <w:t xml:space="preserve">Se simula la entrega formal de la obra: </w:t>
      </w:r>
      <w:r w:rsidR="00823DEB">
        <w:rPr>
          <w:rFonts w:ascii="Calibri" w:eastAsia="Calibri" w:hAnsi="Calibri" w:cs="Calibri"/>
          <w:sz w:val="24"/>
          <w:szCs w:val="24"/>
        </w:rPr>
        <w:t>U</w:t>
      </w:r>
      <w:r w:rsidRPr="00995D18">
        <w:rPr>
          <w:rFonts w:ascii="Calibri" w:eastAsia="Calibri" w:hAnsi="Calibri" w:cs="Calibri"/>
          <w:sz w:val="24"/>
          <w:szCs w:val="24"/>
        </w:rPr>
        <w:t>n grupo actúa como los instaladores y otro como la comunidad usuaria, firmando un acta de entrega simbólica.</w:t>
      </w:r>
    </w:p>
    <w:p w14:paraId="52D3ABAC" w14:textId="086AAD34" w:rsidR="00995D18" w:rsidRPr="00995D18" w:rsidRDefault="00995D18" w:rsidP="00995D18">
      <w:pPr>
        <w:pStyle w:val="Prrafodelista"/>
        <w:numPr>
          <w:ilvl w:val="0"/>
          <w:numId w:val="4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95D18">
        <w:rPr>
          <w:rFonts w:ascii="Calibri" w:eastAsia="Calibri" w:hAnsi="Calibri" w:cs="Calibri"/>
          <w:sz w:val="24"/>
          <w:szCs w:val="24"/>
        </w:rPr>
        <w:t>El cierre se realiza en plenaria con la reflexión colectiva:</w:t>
      </w:r>
    </w:p>
    <w:p w14:paraId="1D6DBF07" w14:textId="77777777" w:rsidR="00995D18" w:rsidRPr="00995D18" w:rsidRDefault="00995D18" w:rsidP="00995D1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sz w:val="24"/>
          <w:szCs w:val="24"/>
        </w:rPr>
      </w:pPr>
    </w:p>
    <w:p w14:paraId="76F99173" w14:textId="77777777" w:rsidR="00823DEB" w:rsidRPr="00823DEB" w:rsidRDefault="00995D18" w:rsidP="00823DEB">
      <w:pPr>
        <w:pStyle w:val="Prrafodelista"/>
        <w:numPr>
          <w:ilvl w:val="0"/>
          <w:numId w:val="4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823DEB">
        <w:rPr>
          <w:rFonts w:ascii="Calibri" w:eastAsia="Calibri" w:hAnsi="Calibri" w:cs="Calibri"/>
          <w:sz w:val="24"/>
          <w:szCs w:val="24"/>
        </w:rPr>
        <w:t>¿Qué fue lo más fácil y lo más difícil del proceso?</w:t>
      </w:r>
    </w:p>
    <w:p w14:paraId="48A95CAE" w14:textId="77777777" w:rsidR="00823DEB" w:rsidRPr="00823DEB" w:rsidRDefault="00995D18" w:rsidP="00823DEB">
      <w:pPr>
        <w:pStyle w:val="Prrafodelista"/>
        <w:numPr>
          <w:ilvl w:val="0"/>
          <w:numId w:val="4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823DEB">
        <w:rPr>
          <w:rFonts w:ascii="Calibri" w:eastAsia="Calibri" w:hAnsi="Calibri" w:cs="Calibri"/>
          <w:sz w:val="24"/>
          <w:szCs w:val="24"/>
        </w:rPr>
        <w:t>¿Cómo se sintieron trabajando como equipo técnico?</w:t>
      </w:r>
    </w:p>
    <w:p w14:paraId="3047FD38" w14:textId="7FD5D06A" w:rsidR="00995D18" w:rsidRPr="00823DEB" w:rsidRDefault="00995D18" w:rsidP="00823DEB">
      <w:pPr>
        <w:pStyle w:val="Prrafodelista"/>
        <w:numPr>
          <w:ilvl w:val="0"/>
          <w:numId w:val="4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823DEB">
        <w:rPr>
          <w:rFonts w:ascii="Calibri" w:eastAsia="Calibri" w:hAnsi="Calibri" w:cs="Calibri"/>
          <w:sz w:val="24"/>
          <w:szCs w:val="24"/>
        </w:rPr>
        <w:t>¿Por qué es importante que la comunidad confíe en el trabajo eléctrico certificado?</w:t>
      </w:r>
    </w:p>
    <w:p w14:paraId="6A3CC885" w14:textId="77777777" w:rsidR="00995D18" w:rsidRPr="00995D18" w:rsidRDefault="00995D18" w:rsidP="00823DE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sz w:val="24"/>
          <w:szCs w:val="24"/>
        </w:rPr>
      </w:pPr>
      <w:r w:rsidRPr="00995D18">
        <w:rPr>
          <w:rFonts w:cs="Calibri"/>
          <w:sz w:val="24"/>
          <w:szCs w:val="24"/>
        </w:rPr>
        <w:t>Se proyecta en pantalla una frase final:</w:t>
      </w:r>
    </w:p>
    <w:p w14:paraId="55A63A65" w14:textId="245567E3" w:rsidR="00C5381A" w:rsidRDefault="00995D18" w:rsidP="00823DE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95D18">
        <w:rPr>
          <w:rFonts w:cs="Calibri"/>
          <w:sz w:val="24"/>
          <w:szCs w:val="24"/>
        </w:rPr>
        <w:t xml:space="preserve"> “La puesta a tierra es invisible, pero es la base de la seguridad eléctrica.”</w:t>
      </w:r>
    </w:p>
    <w:p w14:paraId="1B069815" w14:textId="1335ED59" w:rsidR="00352718" w:rsidRPr="00B92701" w:rsidRDefault="00352718" w:rsidP="00352718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Ambiente requerido:</w:t>
      </w:r>
      <w:r>
        <w:rPr>
          <w:rFonts w:cs="Calibri"/>
          <w:b/>
          <w:bCs/>
          <w:sz w:val="24"/>
          <w:szCs w:val="24"/>
        </w:rPr>
        <w:t xml:space="preserve"> </w:t>
      </w:r>
      <w:r w:rsidR="0022365D" w:rsidRPr="0022365D">
        <w:rPr>
          <w:rFonts w:cs="Calibri"/>
          <w:sz w:val="24"/>
          <w:szCs w:val="24"/>
        </w:rPr>
        <w:t xml:space="preserve">Aula comunitaria </w:t>
      </w:r>
      <w:r w:rsidR="0022365D" w:rsidRPr="00352718">
        <w:rPr>
          <w:rFonts w:cs="Calibri"/>
          <w:sz w:val="24"/>
          <w:szCs w:val="24"/>
        </w:rPr>
        <w:t>para la socialización final</w:t>
      </w:r>
      <w:r w:rsidR="0022365D" w:rsidRPr="0022365D">
        <w:rPr>
          <w:rFonts w:cs="Calibri"/>
          <w:sz w:val="24"/>
          <w:szCs w:val="24"/>
        </w:rPr>
        <w:t xml:space="preserve">, </w:t>
      </w:r>
      <w:r w:rsidR="00700A4A" w:rsidRPr="00995D18">
        <w:rPr>
          <w:rFonts w:cs="Calibri"/>
          <w:sz w:val="24"/>
          <w:szCs w:val="24"/>
        </w:rPr>
        <w:t>caseta comunal, parque</w:t>
      </w:r>
      <w:r w:rsidR="00700A4A">
        <w:rPr>
          <w:rFonts w:cs="Calibri"/>
          <w:sz w:val="24"/>
          <w:szCs w:val="24"/>
        </w:rPr>
        <w:t>,</w:t>
      </w:r>
      <w:r w:rsidR="00700A4A" w:rsidRPr="0022365D">
        <w:rPr>
          <w:rFonts w:cs="Calibri"/>
          <w:sz w:val="24"/>
          <w:szCs w:val="24"/>
        </w:rPr>
        <w:t xml:space="preserve"> </w:t>
      </w:r>
      <w:r w:rsidR="0022365D" w:rsidRPr="0022365D">
        <w:rPr>
          <w:rFonts w:cs="Calibri"/>
          <w:sz w:val="24"/>
          <w:szCs w:val="24"/>
        </w:rPr>
        <w:t xml:space="preserve">vivienda </w:t>
      </w:r>
      <w:r w:rsidR="0022365D">
        <w:rPr>
          <w:rFonts w:cs="Calibri"/>
          <w:sz w:val="24"/>
          <w:szCs w:val="24"/>
        </w:rPr>
        <w:t>rural o</w:t>
      </w:r>
      <w:r w:rsidRPr="00352718">
        <w:rPr>
          <w:rFonts w:cs="Calibri"/>
          <w:sz w:val="24"/>
          <w:szCs w:val="24"/>
        </w:rPr>
        <w:t xml:space="preserve"> poste </w:t>
      </w:r>
      <w:r w:rsidR="0022365D">
        <w:rPr>
          <w:rFonts w:cs="Calibri"/>
          <w:sz w:val="24"/>
          <w:szCs w:val="24"/>
        </w:rPr>
        <w:t>para luminaria</w:t>
      </w:r>
      <w:r w:rsidR="00700A4A">
        <w:rPr>
          <w:rFonts w:cs="Calibri"/>
          <w:sz w:val="24"/>
          <w:szCs w:val="24"/>
        </w:rPr>
        <w:t>.</w:t>
      </w:r>
    </w:p>
    <w:p w14:paraId="52A97DB3" w14:textId="0F482C9D" w:rsidR="00202515" w:rsidRDefault="00352718" w:rsidP="00D51911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Estrategias o técnicas didácticas activas:</w:t>
      </w:r>
      <w:r>
        <w:rPr>
          <w:rFonts w:cs="Calibri"/>
          <w:b/>
          <w:bCs/>
          <w:sz w:val="24"/>
          <w:szCs w:val="24"/>
        </w:rPr>
        <w:t xml:space="preserve"> </w:t>
      </w:r>
      <w:r w:rsidR="00D51911" w:rsidRPr="00D51911">
        <w:rPr>
          <w:rFonts w:cs="Calibri"/>
          <w:sz w:val="24"/>
          <w:szCs w:val="24"/>
        </w:rPr>
        <w:t xml:space="preserve">Aprendizaje basado en </w:t>
      </w:r>
      <w:r w:rsidR="0084189D">
        <w:rPr>
          <w:rFonts w:cs="Calibri"/>
          <w:sz w:val="24"/>
          <w:szCs w:val="24"/>
        </w:rPr>
        <w:t>el “hacer”</w:t>
      </w:r>
      <w:r w:rsidR="00D51911">
        <w:rPr>
          <w:rFonts w:cs="Calibri"/>
          <w:sz w:val="24"/>
          <w:szCs w:val="24"/>
        </w:rPr>
        <w:t>, a</w:t>
      </w:r>
      <w:r w:rsidR="00D51911" w:rsidRPr="00D51911">
        <w:rPr>
          <w:rFonts w:cs="Calibri"/>
          <w:sz w:val="24"/>
          <w:szCs w:val="24"/>
        </w:rPr>
        <w:t>prendizaje-servicio</w:t>
      </w:r>
      <w:r w:rsidR="00D51911">
        <w:rPr>
          <w:rFonts w:cs="Calibri"/>
          <w:sz w:val="24"/>
          <w:szCs w:val="24"/>
        </w:rPr>
        <w:t>, juego de roles</w:t>
      </w:r>
      <w:r w:rsidR="00D51911" w:rsidRPr="00D51911">
        <w:rPr>
          <w:rFonts w:cs="Calibri"/>
          <w:sz w:val="24"/>
          <w:szCs w:val="24"/>
        </w:rPr>
        <w:t xml:space="preserve"> (instaladores vs comunidad usuaria)</w:t>
      </w:r>
      <w:r w:rsidR="00A74623">
        <w:rPr>
          <w:rFonts w:cs="Calibri"/>
          <w:sz w:val="24"/>
          <w:szCs w:val="24"/>
        </w:rPr>
        <w:t xml:space="preserve">, </w:t>
      </w:r>
      <w:r w:rsidR="0079446B">
        <w:rPr>
          <w:rFonts w:cs="Calibri"/>
          <w:sz w:val="24"/>
          <w:szCs w:val="24"/>
        </w:rPr>
        <w:t>trabajo en grupo, lluvia de ideas</w:t>
      </w:r>
      <w:r w:rsidR="00D51911" w:rsidRPr="00D51911">
        <w:rPr>
          <w:rFonts w:cs="Calibri"/>
          <w:sz w:val="24"/>
          <w:szCs w:val="24"/>
        </w:rPr>
        <w:t>.</w:t>
      </w:r>
    </w:p>
    <w:p w14:paraId="4B4269E4" w14:textId="3DD3B67D" w:rsidR="00352718" w:rsidRPr="00B92701" w:rsidRDefault="00352718" w:rsidP="00202515">
      <w:pPr>
        <w:spacing w:after="0" w:line="360" w:lineRule="auto"/>
        <w:jc w:val="both"/>
        <w:rPr>
          <w:rFonts w:cs="Calibri"/>
          <w:sz w:val="24"/>
          <w:szCs w:val="24"/>
        </w:rPr>
      </w:pPr>
      <w:r w:rsidRPr="00B92701">
        <w:rPr>
          <w:rFonts w:cs="Calibri"/>
          <w:b/>
          <w:bCs/>
          <w:sz w:val="24"/>
          <w:szCs w:val="24"/>
        </w:rPr>
        <w:t>Materiales de formación:</w:t>
      </w:r>
      <w:r>
        <w:rPr>
          <w:rFonts w:cs="Calibri"/>
          <w:b/>
          <w:bCs/>
          <w:sz w:val="24"/>
          <w:szCs w:val="24"/>
        </w:rPr>
        <w:t xml:space="preserve"> </w:t>
      </w:r>
      <w:r w:rsidR="00202515" w:rsidRPr="00202515">
        <w:rPr>
          <w:rFonts w:cs="Calibri"/>
          <w:sz w:val="24"/>
          <w:szCs w:val="24"/>
        </w:rPr>
        <w:t>Varillas de puesta a tierra</w:t>
      </w:r>
      <w:r w:rsidR="00202515">
        <w:rPr>
          <w:rFonts w:cs="Calibri"/>
          <w:sz w:val="24"/>
          <w:szCs w:val="24"/>
        </w:rPr>
        <w:t>, c</w:t>
      </w:r>
      <w:r w:rsidR="00202515" w:rsidRPr="00202515">
        <w:rPr>
          <w:rFonts w:cs="Calibri"/>
          <w:sz w:val="24"/>
          <w:szCs w:val="24"/>
        </w:rPr>
        <w:t>onductores de cobre</w:t>
      </w:r>
      <w:r w:rsidR="00202515">
        <w:rPr>
          <w:rFonts w:cs="Calibri"/>
          <w:sz w:val="24"/>
          <w:szCs w:val="24"/>
        </w:rPr>
        <w:t>, c</w:t>
      </w:r>
      <w:r w:rsidR="00202515" w:rsidRPr="00202515">
        <w:rPr>
          <w:rFonts w:cs="Calibri"/>
          <w:sz w:val="24"/>
          <w:szCs w:val="24"/>
        </w:rPr>
        <w:t>onectores</w:t>
      </w:r>
      <w:r w:rsidR="00202515">
        <w:rPr>
          <w:rFonts w:cs="Calibri"/>
          <w:sz w:val="24"/>
          <w:szCs w:val="24"/>
        </w:rPr>
        <w:t>, h</w:t>
      </w:r>
      <w:r w:rsidR="00202515" w:rsidRPr="00202515">
        <w:rPr>
          <w:rFonts w:cs="Calibri"/>
          <w:sz w:val="24"/>
          <w:szCs w:val="24"/>
        </w:rPr>
        <w:t>erramientas manuales (martillo, taladro, alicate, pala, mazo)</w:t>
      </w:r>
      <w:r w:rsidR="00202515">
        <w:rPr>
          <w:rFonts w:cs="Calibri"/>
          <w:sz w:val="24"/>
          <w:szCs w:val="24"/>
        </w:rPr>
        <w:t xml:space="preserve">, </w:t>
      </w:r>
      <w:r w:rsidR="00836177">
        <w:rPr>
          <w:rFonts w:cs="Calibri"/>
          <w:sz w:val="24"/>
          <w:szCs w:val="24"/>
        </w:rPr>
        <w:t>multímetro</w:t>
      </w:r>
      <w:r w:rsidR="00202515" w:rsidRPr="00202515">
        <w:rPr>
          <w:rFonts w:cs="Calibri"/>
          <w:sz w:val="24"/>
          <w:szCs w:val="24"/>
        </w:rPr>
        <w:t xml:space="preserve"> para pruebas</w:t>
      </w:r>
      <w:r w:rsidR="00202515">
        <w:rPr>
          <w:rFonts w:cs="Calibri"/>
          <w:sz w:val="24"/>
          <w:szCs w:val="24"/>
        </w:rPr>
        <w:t>, f</w:t>
      </w:r>
      <w:r w:rsidR="00202515" w:rsidRPr="00202515">
        <w:rPr>
          <w:rFonts w:cs="Calibri"/>
          <w:sz w:val="24"/>
          <w:szCs w:val="24"/>
        </w:rPr>
        <w:t>ormatos de informe y acta de entrega.</w:t>
      </w:r>
    </w:p>
    <w:p w14:paraId="2C2B4FED" w14:textId="4E9AC631" w:rsidR="0052392B" w:rsidRDefault="00352718" w:rsidP="0052392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Material de apoyo:</w:t>
      </w:r>
      <w:r>
        <w:rPr>
          <w:rFonts w:cs="Calibri"/>
          <w:b/>
          <w:bCs/>
          <w:sz w:val="24"/>
          <w:szCs w:val="24"/>
        </w:rPr>
        <w:t xml:space="preserve"> </w:t>
      </w:r>
      <w:r w:rsidR="00700A4A">
        <w:rPr>
          <w:rFonts w:cs="Calibri"/>
          <w:sz w:val="24"/>
          <w:szCs w:val="24"/>
        </w:rPr>
        <w:t>Extracto</w:t>
      </w:r>
      <w:r w:rsidR="0052392B" w:rsidRPr="0052392B">
        <w:rPr>
          <w:rFonts w:cs="Calibri"/>
          <w:sz w:val="24"/>
          <w:szCs w:val="24"/>
        </w:rPr>
        <w:t xml:space="preserve">s del RETIE </w:t>
      </w:r>
      <w:r w:rsidR="00700A4A">
        <w:rPr>
          <w:rFonts w:cs="Calibri"/>
          <w:sz w:val="24"/>
          <w:szCs w:val="24"/>
        </w:rPr>
        <w:t xml:space="preserve">y NTC </w:t>
      </w:r>
      <w:r w:rsidR="0052392B" w:rsidRPr="0052392B">
        <w:rPr>
          <w:rFonts w:cs="Calibri"/>
          <w:sz w:val="24"/>
          <w:szCs w:val="24"/>
        </w:rPr>
        <w:t>aplicables</w:t>
      </w:r>
      <w:r w:rsidR="0052392B">
        <w:rPr>
          <w:rFonts w:cs="Calibri"/>
          <w:sz w:val="24"/>
          <w:szCs w:val="24"/>
        </w:rPr>
        <w:t>, g</w:t>
      </w:r>
      <w:r w:rsidR="0052392B" w:rsidRPr="0052392B">
        <w:rPr>
          <w:rFonts w:cs="Calibri"/>
          <w:sz w:val="24"/>
          <w:szCs w:val="24"/>
        </w:rPr>
        <w:t>uías ilustradas paso a paso de instalación</w:t>
      </w:r>
      <w:r w:rsidR="0052392B">
        <w:rPr>
          <w:rFonts w:cs="Calibri"/>
          <w:sz w:val="24"/>
          <w:szCs w:val="24"/>
        </w:rPr>
        <w:t>, e</w:t>
      </w:r>
      <w:r w:rsidR="0052392B" w:rsidRPr="0052392B">
        <w:rPr>
          <w:rFonts w:cs="Calibri"/>
          <w:sz w:val="24"/>
          <w:szCs w:val="24"/>
        </w:rPr>
        <w:t>jemplos de informes técnicos y actas reales.</w:t>
      </w:r>
    </w:p>
    <w:p w14:paraId="13C7FFAF" w14:textId="12B32608" w:rsidR="000203E2" w:rsidRDefault="00352718" w:rsidP="000203E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Evidencias de aprendizaje:</w:t>
      </w:r>
      <w:r>
        <w:rPr>
          <w:rFonts w:cs="Calibri"/>
          <w:b/>
          <w:bCs/>
          <w:sz w:val="24"/>
          <w:szCs w:val="24"/>
        </w:rPr>
        <w:t xml:space="preserve"> </w:t>
      </w:r>
      <w:r w:rsidR="000203E2" w:rsidRPr="000203E2">
        <w:rPr>
          <w:rFonts w:cs="Calibri"/>
          <w:sz w:val="24"/>
          <w:szCs w:val="24"/>
        </w:rPr>
        <w:t>Instalación física en campo</w:t>
      </w:r>
      <w:r w:rsidR="000203E2">
        <w:rPr>
          <w:rFonts w:cs="Calibri"/>
          <w:sz w:val="24"/>
          <w:szCs w:val="24"/>
        </w:rPr>
        <w:t>, i</w:t>
      </w:r>
      <w:r w:rsidR="000203E2" w:rsidRPr="000203E2">
        <w:rPr>
          <w:rFonts w:cs="Calibri"/>
          <w:sz w:val="24"/>
          <w:szCs w:val="24"/>
        </w:rPr>
        <w:t>nforme técnico grupal con croquis y fotos</w:t>
      </w:r>
      <w:r w:rsidR="000203E2">
        <w:rPr>
          <w:rFonts w:cs="Calibri"/>
          <w:sz w:val="24"/>
          <w:szCs w:val="24"/>
        </w:rPr>
        <w:t>, a</w:t>
      </w:r>
      <w:r w:rsidR="000203E2" w:rsidRPr="000203E2">
        <w:rPr>
          <w:rFonts w:cs="Calibri"/>
          <w:sz w:val="24"/>
          <w:szCs w:val="24"/>
        </w:rPr>
        <w:t>cta de entrega firmada (simulada)</w:t>
      </w:r>
      <w:r w:rsidR="007821F5">
        <w:rPr>
          <w:rFonts w:cs="Calibri"/>
          <w:sz w:val="24"/>
          <w:szCs w:val="24"/>
        </w:rPr>
        <w:t>.</w:t>
      </w:r>
    </w:p>
    <w:p w14:paraId="048D23BB" w14:textId="5088F9D0" w:rsidR="00352718" w:rsidRPr="00A7567C" w:rsidRDefault="00352718" w:rsidP="000203E2">
      <w:pPr>
        <w:spacing w:after="0" w:line="360" w:lineRule="auto"/>
        <w:jc w:val="both"/>
        <w:rPr>
          <w:rFonts w:cs="Calibri"/>
          <w:sz w:val="24"/>
          <w:szCs w:val="24"/>
        </w:rPr>
      </w:pPr>
      <w:r w:rsidRPr="00A7567C">
        <w:rPr>
          <w:rFonts w:cs="Calibri"/>
          <w:b/>
          <w:bCs/>
          <w:sz w:val="24"/>
          <w:szCs w:val="24"/>
        </w:rPr>
        <w:t>Instrumentos de evaluación:</w:t>
      </w:r>
      <w:r>
        <w:rPr>
          <w:rFonts w:cs="Calibri"/>
          <w:b/>
          <w:bCs/>
          <w:sz w:val="24"/>
          <w:szCs w:val="24"/>
        </w:rPr>
        <w:t xml:space="preserve"> </w:t>
      </w:r>
      <w:r w:rsidR="00DC5F48" w:rsidRPr="000203E2">
        <w:rPr>
          <w:rFonts w:cs="Calibri"/>
          <w:sz w:val="24"/>
          <w:szCs w:val="24"/>
        </w:rPr>
        <w:t>Lista de verificación del procedimiento técnico</w:t>
      </w:r>
      <w:r w:rsidR="00DC5F48">
        <w:rPr>
          <w:rFonts w:cs="Calibri"/>
          <w:sz w:val="24"/>
          <w:szCs w:val="24"/>
        </w:rPr>
        <w:t>,</w:t>
      </w:r>
      <w:r w:rsidR="00DC5F48" w:rsidRPr="00DC5F48">
        <w:rPr>
          <w:rFonts w:cs="Calibri"/>
          <w:b/>
          <w:bCs/>
          <w:sz w:val="24"/>
          <w:szCs w:val="24"/>
        </w:rPr>
        <w:t xml:space="preserve"> </w:t>
      </w:r>
      <w:r w:rsidR="00DC5F48" w:rsidRPr="00DC5F48">
        <w:rPr>
          <w:rFonts w:cs="Calibri"/>
          <w:sz w:val="24"/>
          <w:szCs w:val="24"/>
        </w:rPr>
        <w:t>R</w:t>
      </w:r>
      <w:r w:rsidR="000203E2" w:rsidRPr="000203E2">
        <w:rPr>
          <w:rFonts w:cs="Calibri"/>
          <w:sz w:val="24"/>
          <w:szCs w:val="24"/>
        </w:rPr>
        <w:t>úbrica de calidad del informe técnico</w:t>
      </w:r>
      <w:r w:rsidR="007821F5">
        <w:rPr>
          <w:rFonts w:cs="Calibri"/>
          <w:sz w:val="24"/>
          <w:szCs w:val="24"/>
        </w:rPr>
        <w:t>.</w:t>
      </w:r>
    </w:p>
    <w:p w14:paraId="5C426F78" w14:textId="3251E7A9" w:rsidR="00C5381A" w:rsidRDefault="00352718" w:rsidP="000203E2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9165F">
        <w:rPr>
          <w:rFonts w:cs="Calibri"/>
          <w:b/>
          <w:bCs/>
          <w:sz w:val="24"/>
          <w:szCs w:val="24"/>
          <w:lang w:val="es-MX"/>
        </w:rPr>
        <w:t>Duración:</w:t>
      </w:r>
      <w:r w:rsidRPr="0099165F">
        <w:rPr>
          <w:rFonts w:cs="Calibri"/>
          <w:sz w:val="24"/>
          <w:szCs w:val="24"/>
          <w:lang w:val="es-MX"/>
        </w:rPr>
        <w:t xml:space="preserve"> </w:t>
      </w:r>
      <w:r w:rsidR="006E2E5F">
        <w:rPr>
          <w:rFonts w:cs="Calibri"/>
          <w:sz w:val="24"/>
          <w:szCs w:val="24"/>
          <w:lang w:val="es-MX"/>
        </w:rPr>
        <w:t>3</w:t>
      </w:r>
      <w:r w:rsidR="000203E2" w:rsidRPr="000203E2">
        <w:rPr>
          <w:rFonts w:cs="Calibri"/>
          <w:sz w:val="24"/>
          <w:szCs w:val="24"/>
          <w:lang w:val="es-MX"/>
        </w:rPr>
        <w:t>0 horas (</w:t>
      </w:r>
      <w:r w:rsidR="006E2E5F">
        <w:rPr>
          <w:rFonts w:cs="Calibri"/>
          <w:sz w:val="24"/>
          <w:szCs w:val="24"/>
          <w:lang w:val="es-MX"/>
        </w:rPr>
        <w:t>6</w:t>
      </w:r>
      <w:r w:rsidR="000203E2" w:rsidRPr="000203E2">
        <w:rPr>
          <w:rFonts w:cs="Calibri"/>
          <w:sz w:val="24"/>
          <w:szCs w:val="24"/>
          <w:lang w:val="es-MX"/>
        </w:rPr>
        <w:t xml:space="preserve"> jornadas de 5 horas cada una).</w:t>
      </w:r>
    </w:p>
    <w:p w14:paraId="5A2CCC67" w14:textId="77777777" w:rsidR="00C5381A" w:rsidRDefault="00C5381A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3DA1C821" w14:textId="77777777" w:rsidR="00C5381A" w:rsidRDefault="00C5381A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1F5CB5BF" w14:textId="77777777" w:rsidR="00C5381A" w:rsidRDefault="00C5381A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3200C7DA" w14:textId="3D3EB00A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358B4109" w14:textId="3A4ACEE9" w:rsidR="00EF59A7" w:rsidRDefault="00EF59A7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7B6A04E7" w14:textId="77777777" w:rsidR="008146AA" w:rsidRDefault="008146AA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32B86FCF" w14:textId="77777777" w:rsidR="008146AA" w:rsidRDefault="008146AA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4711C6E3" w14:textId="77777777" w:rsidR="008146AA" w:rsidRDefault="008146AA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62F095E9" w14:textId="77777777" w:rsidR="00EF59A7" w:rsidRPr="00F51763" w:rsidRDefault="00EF59A7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41CAF45F" w14:textId="168F9CC8" w:rsidR="00F51763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2C0A9" w14:textId="77777777" w:rsidR="004E76F2" w:rsidRDefault="004E76F2" w:rsidP="00033399">
      <w:pPr>
        <w:spacing w:after="0" w:line="360" w:lineRule="auto"/>
        <w:jc w:val="both"/>
        <w:rPr>
          <w:rFonts w:cs="Calibri"/>
          <w:b/>
          <w:color w:val="000000" w:themeColor="text1"/>
          <w:sz w:val="24"/>
          <w:szCs w:val="24"/>
        </w:rPr>
      </w:pPr>
    </w:p>
    <w:p w14:paraId="09BB763B" w14:textId="4AF73B82" w:rsidR="00B53D0D" w:rsidRPr="00F51763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231"/>
        <w:gridCol w:w="1727"/>
        <w:gridCol w:w="1791"/>
        <w:gridCol w:w="1600"/>
        <w:gridCol w:w="1785"/>
        <w:gridCol w:w="1495"/>
      </w:tblGrid>
      <w:tr w:rsidR="003900EA" w:rsidRPr="00F51763" w14:paraId="7EF4B68F" w14:textId="77777777" w:rsidTr="003900EA">
        <w:trPr>
          <w:trHeight w:val="464"/>
        </w:trPr>
        <w:tc>
          <w:tcPr>
            <w:tcW w:w="1244" w:type="dxa"/>
            <w:shd w:val="clear" w:color="auto" w:fill="262626" w:themeFill="text1" w:themeFillTint="D9"/>
            <w:vAlign w:val="center"/>
          </w:tcPr>
          <w:p w14:paraId="5DA1453A" w14:textId="6E6E18AE" w:rsidR="007659AA" w:rsidRPr="00F51763" w:rsidRDefault="007659AA" w:rsidP="009632EF">
            <w:pPr>
              <w:spacing w:after="0"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745" w:type="dxa"/>
            <w:shd w:val="clear" w:color="auto" w:fill="262626" w:themeFill="text1" w:themeFillTint="D9"/>
            <w:vAlign w:val="center"/>
          </w:tcPr>
          <w:p w14:paraId="7DEC9540" w14:textId="1003F5C8" w:rsidR="007659AA" w:rsidRPr="00F51763" w:rsidRDefault="007659AA" w:rsidP="009632EF">
            <w:pPr>
              <w:spacing w:after="0"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712" w:type="dxa"/>
            <w:shd w:val="clear" w:color="auto" w:fill="262626" w:themeFill="text1" w:themeFillTint="D9"/>
            <w:vAlign w:val="center"/>
          </w:tcPr>
          <w:p w14:paraId="2436F871" w14:textId="11839121" w:rsidR="007659AA" w:rsidRPr="00F51763" w:rsidRDefault="007659AA" w:rsidP="009632EF">
            <w:pPr>
              <w:spacing w:after="0"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16" w:type="dxa"/>
            <w:shd w:val="clear" w:color="auto" w:fill="262626" w:themeFill="text1" w:themeFillTint="D9"/>
            <w:vAlign w:val="center"/>
          </w:tcPr>
          <w:p w14:paraId="366AA20D" w14:textId="19C7E207" w:rsidR="007659AA" w:rsidRPr="00F51763" w:rsidRDefault="007659AA" w:rsidP="009632EF">
            <w:pPr>
              <w:spacing w:after="0"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803" w:type="dxa"/>
            <w:shd w:val="clear" w:color="auto" w:fill="262626" w:themeFill="text1" w:themeFillTint="D9"/>
            <w:vAlign w:val="center"/>
          </w:tcPr>
          <w:p w14:paraId="33D7A4C4" w14:textId="77777777" w:rsidR="007659AA" w:rsidRPr="00F51763" w:rsidRDefault="007659AA" w:rsidP="009632EF">
            <w:pPr>
              <w:spacing w:after="0"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509" w:type="dxa"/>
            <w:shd w:val="clear" w:color="auto" w:fill="262626" w:themeFill="text1" w:themeFillTint="D9"/>
            <w:vAlign w:val="center"/>
          </w:tcPr>
          <w:p w14:paraId="72D8B716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3900EA" w:rsidRPr="00F51763" w14:paraId="5B95941D" w14:textId="77777777" w:rsidTr="003900EA">
        <w:trPr>
          <w:trHeight w:val="2188"/>
        </w:trPr>
        <w:tc>
          <w:tcPr>
            <w:tcW w:w="1244" w:type="dxa"/>
          </w:tcPr>
          <w:p w14:paraId="645FCB30" w14:textId="016822CA" w:rsidR="003900EA" w:rsidRPr="00191A18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91A18">
              <w:rPr>
                <w:rFonts w:cs="Calibri"/>
                <w:bCs/>
                <w:sz w:val="24"/>
                <w:szCs w:val="24"/>
              </w:rPr>
              <w:t>Planeación</w:t>
            </w:r>
          </w:p>
        </w:tc>
        <w:tc>
          <w:tcPr>
            <w:tcW w:w="1745" w:type="dxa"/>
          </w:tcPr>
          <w:p w14:paraId="1574F07D" w14:textId="561FE2FB" w:rsidR="003900EA" w:rsidRPr="00191A18" w:rsidRDefault="00DC5F48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DC5F48">
              <w:rPr>
                <w:rFonts w:cs="Calibri"/>
                <w:bCs/>
                <w:sz w:val="24"/>
                <w:szCs w:val="24"/>
              </w:rPr>
              <w:t>Identifica</w:t>
            </w:r>
            <w:r>
              <w:rPr>
                <w:rFonts w:cs="Calibri"/>
                <w:bCs/>
                <w:sz w:val="24"/>
                <w:szCs w:val="24"/>
              </w:rPr>
              <w:t>ción de</w:t>
            </w:r>
            <w:r w:rsidRPr="00DC5F48">
              <w:rPr>
                <w:rFonts w:cs="Calibri"/>
                <w:bCs/>
                <w:sz w:val="24"/>
                <w:szCs w:val="24"/>
              </w:rPr>
              <w:t xml:space="preserve"> los componentes del sistema de puesta a tierra</w:t>
            </w:r>
          </w:p>
        </w:tc>
        <w:tc>
          <w:tcPr>
            <w:tcW w:w="1712" w:type="dxa"/>
            <w:vMerge w:val="restart"/>
          </w:tcPr>
          <w:p w14:paraId="44944D54" w14:textId="77777777" w:rsidR="003900EA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3D0692">
              <w:rPr>
                <w:rFonts w:cs="Calibri"/>
                <w:bCs/>
                <w:sz w:val="24"/>
                <w:szCs w:val="24"/>
              </w:rPr>
              <w:t>Identificar los componentes del sistema de puesta a tierra de acuerdo con sus características físicas y técnicas.</w:t>
            </w:r>
          </w:p>
          <w:p w14:paraId="39CC5DBE" w14:textId="665E5A7B" w:rsidR="009632EF" w:rsidRPr="00191A18" w:rsidRDefault="009632EF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9632EF">
              <w:rPr>
                <w:rFonts w:cs="Calibri"/>
                <w:bCs/>
                <w:sz w:val="24"/>
                <w:szCs w:val="24"/>
              </w:rPr>
              <w:t>Validación de cableado para el conductor del electrodo de puesta a tierra y para los equipos (tomacorrientes) de puesta a tierra según normas técnicas.</w:t>
            </w:r>
          </w:p>
          <w:p w14:paraId="09590D7E" w14:textId="77777777" w:rsidR="003900EA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3D0692">
              <w:rPr>
                <w:rFonts w:cs="Calibri"/>
                <w:bCs/>
                <w:sz w:val="24"/>
                <w:szCs w:val="24"/>
              </w:rPr>
              <w:t>Seleccionar y manipular herramientas y materiales de puesta a tierra según normas de seguridad y condiciones del terreno.</w:t>
            </w:r>
          </w:p>
          <w:p w14:paraId="0853AE68" w14:textId="47999EDA" w:rsidR="003900EA" w:rsidRDefault="00DC5F48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lastRenderedPageBreak/>
              <w:t>Identific</w:t>
            </w:r>
            <w:r w:rsidR="003900EA" w:rsidRPr="003D0692">
              <w:rPr>
                <w:rFonts w:cs="Calibri"/>
                <w:bCs/>
                <w:sz w:val="24"/>
                <w:szCs w:val="24"/>
              </w:rPr>
              <w:t>ar el sitio de instalación de acuerdo con el diseño entregado y condiciones del terreno.</w:t>
            </w:r>
          </w:p>
          <w:p w14:paraId="1508D0BC" w14:textId="77777777" w:rsidR="003900EA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3D0692">
              <w:rPr>
                <w:rFonts w:cs="Calibri"/>
                <w:bCs/>
                <w:sz w:val="24"/>
                <w:szCs w:val="24"/>
              </w:rPr>
              <w:t>Instalar los elementos del sistema de puesta a tierra aplicando la normatividad vigente y el diseño técnico entregado.</w:t>
            </w:r>
          </w:p>
          <w:p w14:paraId="34EAE6AD" w14:textId="77777777" w:rsidR="003900EA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3D0692">
              <w:rPr>
                <w:rFonts w:cs="Calibri"/>
                <w:bCs/>
                <w:sz w:val="24"/>
                <w:szCs w:val="24"/>
              </w:rPr>
              <w:t>Verificar el funcionamiento del sistema de puesta a tierra y registrar los resultados en formatos técnicos básicos.</w:t>
            </w:r>
          </w:p>
          <w:p w14:paraId="2B92BADE" w14:textId="497B0F6E" w:rsidR="003900EA" w:rsidRPr="00191A18" w:rsidRDefault="00DC5F48" w:rsidP="009632EF">
            <w:p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Instalar un sistema de puesta a tierra</w:t>
            </w:r>
            <w:r w:rsidR="003900EA" w:rsidRPr="00DC5F48">
              <w:rPr>
                <w:rFonts w:cs="Calibri"/>
                <w:bCs/>
                <w:sz w:val="24"/>
                <w:szCs w:val="24"/>
              </w:rPr>
              <w:t xml:space="preserve"> para la comunidad</w:t>
            </w:r>
            <w:r w:rsidR="003900EA" w:rsidRPr="00935C46"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1616" w:type="dxa"/>
            <w:vMerge w:val="restart"/>
          </w:tcPr>
          <w:p w14:paraId="54E58CF2" w14:textId="77777777" w:rsidR="003900EA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lastRenderedPageBreak/>
              <w:t>Lista de materiales.</w:t>
            </w:r>
          </w:p>
          <w:p w14:paraId="4D18B8AF" w14:textId="77777777" w:rsidR="003900EA" w:rsidRDefault="003900EA" w:rsidP="009632EF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3143A2">
              <w:rPr>
                <w:rFonts w:cs="Calibri"/>
                <w:sz w:val="24"/>
                <w:szCs w:val="24"/>
              </w:rPr>
              <w:t>Demostración del uso correcto de herramientas.</w:t>
            </w:r>
          </w:p>
          <w:p w14:paraId="3C9DC1DF" w14:textId="77777777" w:rsidR="003900EA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7F71BF">
              <w:rPr>
                <w:rFonts w:cs="Calibri"/>
                <w:bCs/>
                <w:sz w:val="24"/>
                <w:szCs w:val="24"/>
              </w:rPr>
              <w:t>Croquis del área delimitada con materiales organizados.</w:t>
            </w:r>
          </w:p>
          <w:p w14:paraId="60C03E86" w14:textId="77777777" w:rsidR="003900EA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7F71BF">
              <w:rPr>
                <w:rFonts w:cs="Calibri"/>
                <w:bCs/>
                <w:sz w:val="24"/>
                <w:szCs w:val="24"/>
              </w:rPr>
              <w:t>Instalación física del sistema de puesta a tierra.</w:t>
            </w:r>
          </w:p>
          <w:p w14:paraId="7AC0A881" w14:textId="77777777" w:rsidR="003900EA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7F71BF">
              <w:rPr>
                <w:rFonts w:cs="Calibri"/>
                <w:bCs/>
                <w:sz w:val="24"/>
                <w:szCs w:val="24"/>
              </w:rPr>
              <w:t>Formato diligenciado correctamente con resultados de medición.</w:t>
            </w:r>
          </w:p>
          <w:p w14:paraId="4C0D5BDE" w14:textId="77777777" w:rsidR="003900EA" w:rsidRDefault="003900EA" w:rsidP="009632EF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0203E2">
              <w:rPr>
                <w:rFonts w:cs="Calibri"/>
                <w:sz w:val="24"/>
                <w:szCs w:val="24"/>
              </w:rPr>
              <w:t>Instalación física en campo</w:t>
            </w:r>
            <w:r>
              <w:rPr>
                <w:rFonts w:cs="Calibri"/>
                <w:sz w:val="24"/>
                <w:szCs w:val="24"/>
              </w:rPr>
              <w:t>, i</w:t>
            </w:r>
            <w:r w:rsidRPr="000203E2">
              <w:rPr>
                <w:rFonts w:cs="Calibri"/>
                <w:sz w:val="24"/>
                <w:szCs w:val="24"/>
              </w:rPr>
              <w:t>nforme técnico grupal con croquis y fotos</w:t>
            </w:r>
            <w:r>
              <w:rPr>
                <w:rFonts w:cs="Calibri"/>
                <w:sz w:val="24"/>
                <w:szCs w:val="24"/>
              </w:rPr>
              <w:t>, a</w:t>
            </w:r>
            <w:r w:rsidRPr="000203E2">
              <w:rPr>
                <w:rFonts w:cs="Calibri"/>
                <w:sz w:val="24"/>
                <w:szCs w:val="24"/>
              </w:rPr>
              <w:t xml:space="preserve">cta de </w:t>
            </w:r>
            <w:r w:rsidRPr="000203E2">
              <w:rPr>
                <w:rFonts w:cs="Calibri"/>
                <w:sz w:val="24"/>
                <w:szCs w:val="24"/>
              </w:rPr>
              <w:lastRenderedPageBreak/>
              <w:t>entrega firmada (simulada)</w:t>
            </w:r>
            <w:r>
              <w:rPr>
                <w:rFonts w:cs="Calibri"/>
                <w:sz w:val="24"/>
                <w:szCs w:val="24"/>
              </w:rPr>
              <w:t>.</w:t>
            </w:r>
          </w:p>
          <w:p w14:paraId="24E5EC53" w14:textId="3B71C980" w:rsidR="003900EA" w:rsidRPr="00191A18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803" w:type="dxa"/>
            <w:vMerge w:val="restart"/>
          </w:tcPr>
          <w:p w14:paraId="3F97CE7F" w14:textId="77777777" w:rsidR="003900EA" w:rsidRPr="00191A18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91A18">
              <w:rPr>
                <w:rFonts w:cs="Calibri"/>
                <w:bCs/>
                <w:sz w:val="24"/>
                <w:szCs w:val="24"/>
              </w:rPr>
              <w:lastRenderedPageBreak/>
              <w:t>Reconocer la importancia de la puesta a tierra como medida de seguridad en instalaciones eléctricas.</w:t>
            </w:r>
          </w:p>
          <w:p w14:paraId="3DD9C025" w14:textId="77777777" w:rsidR="003900EA" w:rsidRPr="00191A18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91A18">
              <w:rPr>
                <w:rFonts w:cs="Calibri"/>
                <w:bCs/>
                <w:sz w:val="24"/>
                <w:szCs w:val="24"/>
              </w:rPr>
              <w:t>Identificar riesgos eléctricos y relaciona la normatividad con la práctica local.</w:t>
            </w:r>
          </w:p>
          <w:p w14:paraId="65AD1565" w14:textId="77777777" w:rsidR="003900EA" w:rsidRPr="00191A18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91A18">
              <w:rPr>
                <w:rFonts w:cs="Calibri"/>
                <w:bCs/>
                <w:sz w:val="24"/>
                <w:szCs w:val="24"/>
              </w:rPr>
              <w:t>Aplicar correctamente los conceptos técnicos de la puesta a tierra y su relación con la normatividad RETIE.</w:t>
            </w:r>
          </w:p>
          <w:p w14:paraId="23A802B2" w14:textId="3C1AA83F" w:rsidR="003900EA" w:rsidRPr="00191A18" w:rsidRDefault="003900EA" w:rsidP="009632E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91A18">
              <w:rPr>
                <w:rFonts w:cs="Calibri"/>
                <w:bCs/>
                <w:sz w:val="24"/>
                <w:szCs w:val="24"/>
              </w:rPr>
              <w:t xml:space="preserve">Realizar instalación de acuerdo con especificaciones, verifica continuidad, </w:t>
            </w:r>
            <w:r w:rsidRPr="00191A18">
              <w:rPr>
                <w:rFonts w:cs="Calibri"/>
                <w:bCs/>
                <w:sz w:val="24"/>
                <w:szCs w:val="24"/>
              </w:rPr>
              <w:lastRenderedPageBreak/>
              <w:t>documenta el proceso y comunica resultados de manera técnica.</w:t>
            </w:r>
          </w:p>
        </w:tc>
        <w:tc>
          <w:tcPr>
            <w:tcW w:w="1509" w:type="dxa"/>
            <w:vMerge w:val="restart"/>
          </w:tcPr>
          <w:p w14:paraId="554570A7" w14:textId="77777777" w:rsidR="003900EA" w:rsidRDefault="003900EA" w:rsidP="00DC5F48">
            <w:pPr>
              <w:spacing w:after="12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lastRenderedPageBreak/>
              <w:t xml:space="preserve">Técnica: </w:t>
            </w:r>
            <w:r w:rsidRPr="00191A18">
              <w:rPr>
                <w:rFonts w:cs="Calibri"/>
                <w:bCs/>
                <w:sz w:val="24"/>
                <w:szCs w:val="24"/>
              </w:rPr>
              <w:t xml:space="preserve">Observación directa, </w:t>
            </w:r>
          </w:p>
          <w:p w14:paraId="5319941A" w14:textId="033FE96D" w:rsidR="003900EA" w:rsidRPr="00191A18" w:rsidRDefault="003900EA" w:rsidP="00DC5F48">
            <w:pPr>
              <w:spacing w:after="12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Instrumento: L</w:t>
            </w:r>
            <w:r w:rsidRPr="00191A18">
              <w:rPr>
                <w:rFonts w:cs="Calibri"/>
                <w:bCs/>
                <w:sz w:val="24"/>
                <w:szCs w:val="24"/>
              </w:rPr>
              <w:t xml:space="preserve">ista de chequeo </w:t>
            </w:r>
          </w:p>
          <w:p w14:paraId="7C850551" w14:textId="77777777" w:rsidR="003900EA" w:rsidRDefault="003900EA" w:rsidP="00DC5F48">
            <w:pPr>
              <w:spacing w:after="12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 xml:space="preserve">Técnica: Valoración del producto </w:t>
            </w:r>
          </w:p>
          <w:p w14:paraId="5FD086FE" w14:textId="77777777" w:rsidR="003900EA" w:rsidRDefault="003900EA" w:rsidP="00DC5F48">
            <w:pPr>
              <w:spacing w:after="12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Instrumento:</w:t>
            </w:r>
          </w:p>
          <w:p w14:paraId="7F7C38A2" w14:textId="4126D0A5" w:rsidR="003900EA" w:rsidRPr="00191A18" w:rsidRDefault="003900EA" w:rsidP="00DC5F48">
            <w:pPr>
              <w:spacing w:after="12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 xml:space="preserve">Lista de chequeo, rubrica </w:t>
            </w:r>
          </w:p>
        </w:tc>
      </w:tr>
      <w:tr w:rsidR="007B6E3E" w:rsidRPr="00F51763" w14:paraId="3AD34FA8" w14:textId="77777777" w:rsidTr="003900EA">
        <w:trPr>
          <w:trHeight w:val="2040"/>
        </w:trPr>
        <w:tc>
          <w:tcPr>
            <w:tcW w:w="1244" w:type="dxa"/>
          </w:tcPr>
          <w:p w14:paraId="77DE1683" w14:textId="117321D0" w:rsidR="007B6E3E" w:rsidRPr="00191A18" w:rsidRDefault="007B6E3E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191A18">
              <w:rPr>
                <w:rFonts w:cs="Calibri"/>
                <w:bCs/>
                <w:sz w:val="24"/>
                <w:szCs w:val="24"/>
              </w:rPr>
              <w:t>Planeación</w:t>
            </w:r>
          </w:p>
        </w:tc>
        <w:tc>
          <w:tcPr>
            <w:tcW w:w="1745" w:type="dxa"/>
          </w:tcPr>
          <w:p w14:paraId="1E1295E7" w14:textId="4CC1FFB1" w:rsidR="007B6E3E" w:rsidRPr="00191A18" w:rsidRDefault="007B6E3E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7B6E3E">
              <w:rPr>
                <w:rFonts w:cs="Calibri"/>
                <w:bCs/>
                <w:sz w:val="24"/>
                <w:szCs w:val="24"/>
              </w:rPr>
              <w:t>Validación de</w:t>
            </w:r>
            <w:r w:rsidR="00DC5F48">
              <w:rPr>
                <w:rFonts w:cs="Calibri"/>
                <w:bCs/>
                <w:sz w:val="24"/>
                <w:szCs w:val="24"/>
              </w:rPr>
              <w:t xml:space="preserve"> los diferentes calibres de cableado para el </w:t>
            </w:r>
            <w:r w:rsidR="00DC5F48" w:rsidRPr="00DC5F48">
              <w:rPr>
                <w:rFonts w:cs="Calibri"/>
                <w:bCs/>
                <w:sz w:val="24"/>
                <w:szCs w:val="24"/>
              </w:rPr>
              <w:t>electrodo de puesta a tierra y los equipos</w:t>
            </w:r>
            <w:r w:rsidR="009632EF">
              <w:rPr>
                <w:rFonts w:cs="Calibri"/>
                <w:bCs/>
                <w:sz w:val="24"/>
                <w:szCs w:val="24"/>
              </w:rPr>
              <w:t xml:space="preserve"> </w:t>
            </w:r>
            <w:r w:rsidR="00DC5F48" w:rsidRPr="00DC5F48">
              <w:rPr>
                <w:rFonts w:cs="Calibri"/>
                <w:bCs/>
                <w:sz w:val="24"/>
                <w:szCs w:val="24"/>
              </w:rPr>
              <w:t>(toma</w:t>
            </w:r>
            <w:r w:rsidR="009632EF">
              <w:rPr>
                <w:rFonts w:cs="Calibri"/>
                <w:bCs/>
                <w:sz w:val="24"/>
                <w:szCs w:val="24"/>
              </w:rPr>
              <w:t>s</w:t>
            </w:r>
            <w:r w:rsidR="00DC5F48" w:rsidRPr="00DC5F48">
              <w:rPr>
                <w:rFonts w:cs="Calibri"/>
                <w:bCs/>
                <w:sz w:val="24"/>
                <w:szCs w:val="24"/>
              </w:rPr>
              <w:t>)</w:t>
            </w:r>
          </w:p>
        </w:tc>
        <w:tc>
          <w:tcPr>
            <w:tcW w:w="1712" w:type="dxa"/>
            <w:vMerge/>
          </w:tcPr>
          <w:p w14:paraId="4A0D9190" w14:textId="77777777" w:rsidR="007B6E3E" w:rsidRPr="00191A18" w:rsidRDefault="007B6E3E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14:paraId="05962891" w14:textId="77777777" w:rsidR="007B6E3E" w:rsidRPr="00191A18" w:rsidRDefault="007B6E3E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14:paraId="6C9F01B0" w14:textId="77777777" w:rsidR="007B6E3E" w:rsidRPr="00191A18" w:rsidRDefault="007B6E3E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14:paraId="2B10B3ED" w14:textId="77777777" w:rsidR="007B6E3E" w:rsidRPr="00191A18" w:rsidRDefault="007B6E3E" w:rsidP="00BB464D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3900EA" w:rsidRPr="00F51763" w14:paraId="303E1F24" w14:textId="77777777" w:rsidTr="003900EA">
        <w:trPr>
          <w:trHeight w:val="2040"/>
        </w:trPr>
        <w:tc>
          <w:tcPr>
            <w:tcW w:w="1244" w:type="dxa"/>
          </w:tcPr>
          <w:p w14:paraId="50AF9822" w14:textId="491BA9C5" w:rsidR="003900EA" w:rsidRPr="00191A18" w:rsidRDefault="00DC5F48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191A18">
              <w:rPr>
                <w:rFonts w:cs="Calibri"/>
                <w:bCs/>
                <w:sz w:val="24"/>
                <w:szCs w:val="24"/>
              </w:rPr>
              <w:t>Ejecución</w:t>
            </w:r>
          </w:p>
        </w:tc>
        <w:tc>
          <w:tcPr>
            <w:tcW w:w="1745" w:type="dxa"/>
          </w:tcPr>
          <w:p w14:paraId="7B6C3354" w14:textId="1D4E21CF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191A18">
              <w:rPr>
                <w:rFonts w:cs="Calibri"/>
                <w:bCs/>
                <w:sz w:val="24"/>
                <w:szCs w:val="24"/>
              </w:rPr>
              <w:t>Selección de materiales, equipos, herramientas y presupuesto</w:t>
            </w:r>
            <w:r w:rsidR="00DC5F48" w:rsidRPr="00191A18">
              <w:rPr>
                <w:rFonts w:cs="Calibri"/>
                <w:bCs/>
                <w:sz w:val="24"/>
                <w:szCs w:val="24"/>
              </w:rPr>
              <w:t xml:space="preserve"> de la instalación eléctrica</w:t>
            </w:r>
          </w:p>
        </w:tc>
        <w:tc>
          <w:tcPr>
            <w:tcW w:w="1712" w:type="dxa"/>
            <w:vMerge/>
          </w:tcPr>
          <w:p w14:paraId="00FA1BB3" w14:textId="51084037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14:paraId="16055103" w14:textId="239FD68C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14:paraId="65018F4B" w14:textId="5F905849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14:paraId="07E32639" w14:textId="2EF39EA3" w:rsidR="003900EA" w:rsidRPr="00191A18" w:rsidRDefault="003900EA" w:rsidP="00BB464D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3900EA" w:rsidRPr="00F51763" w14:paraId="0038903F" w14:textId="77777777" w:rsidTr="003900EA">
        <w:trPr>
          <w:trHeight w:val="795"/>
        </w:trPr>
        <w:tc>
          <w:tcPr>
            <w:tcW w:w="1244" w:type="dxa"/>
          </w:tcPr>
          <w:p w14:paraId="5A3D7806" w14:textId="7A4AADE5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191A18">
              <w:rPr>
                <w:rFonts w:cs="Calibri"/>
                <w:bCs/>
                <w:sz w:val="24"/>
                <w:szCs w:val="24"/>
              </w:rPr>
              <w:t>Ejecución</w:t>
            </w:r>
          </w:p>
        </w:tc>
        <w:tc>
          <w:tcPr>
            <w:tcW w:w="1745" w:type="dxa"/>
          </w:tcPr>
          <w:p w14:paraId="0332771E" w14:textId="743807DD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191A18">
              <w:rPr>
                <w:rFonts w:cs="Calibri"/>
                <w:bCs/>
                <w:sz w:val="24"/>
                <w:szCs w:val="24"/>
              </w:rPr>
              <w:t>Instalar puesta a tierra según especificaciones técnicas y normatividad</w:t>
            </w:r>
          </w:p>
        </w:tc>
        <w:tc>
          <w:tcPr>
            <w:tcW w:w="1712" w:type="dxa"/>
            <w:vMerge/>
          </w:tcPr>
          <w:p w14:paraId="421073D1" w14:textId="405C31CE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14:paraId="0C38026E" w14:textId="2FC2D292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14:paraId="5BC1F6D9" w14:textId="72CD54BE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14:paraId="3B27C836" w14:textId="46C6A2E8" w:rsidR="003900EA" w:rsidRPr="00191A18" w:rsidRDefault="003900EA" w:rsidP="00BB464D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3900EA" w:rsidRPr="00F51763" w14:paraId="3FE01B46" w14:textId="77777777" w:rsidTr="003900EA">
        <w:trPr>
          <w:trHeight w:val="795"/>
        </w:trPr>
        <w:tc>
          <w:tcPr>
            <w:tcW w:w="1244" w:type="dxa"/>
          </w:tcPr>
          <w:p w14:paraId="28B76278" w14:textId="4D8031C5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191A18">
              <w:rPr>
                <w:rFonts w:cs="Calibri"/>
                <w:bCs/>
                <w:sz w:val="24"/>
                <w:szCs w:val="24"/>
              </w:rPr>
              <w:lastRenderedPageBreak/>
              <w:t>Ejecución</w:t>
            </w:r>
            <w:r w:rsidR="00DC5F48">
              <w:rPr>
                <w:rFonts w:cs="Calibri"/>
                <w:bCs/>
                <w:sz w:val="24"/>
                <w:szCs w:val="24"/>
              </w:rPr>
              <w:t xml:space="preserve"> /</w:t>
            </w:r>
            <w:r w:rsidRPr="00191A18">
              <w:rPr>
                <w:rFonts w:cs="Calibri"/>
                <w:bCs/>
                <w:sz w:val="24"/>
                <w:szCs w:val="24"/>
              </w:rPr>
              <w:t xml:space="preserve"> Evaluación</w:t>
            </w:r>
          </w:p>
        </w:tc>
        <w:tc>
          <w:tcPr>
            <w:tcW w:w="1745" w:type="dxa"/>
          </w:tcPr>
          <w:p w14:paraId="1E494C98" w14:textId="058C1D36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191A18">
              <w:rPr>
                <w:rFonts w:cs="Calibri"/>
                <w:bCs/>
                <w:sz w:val="24"/>
                <w:szCs w:val="24"/>
              </w:rPr>
              <w:t xml:space="preserve">Verificar </w:t>
            </w:r>
            <w:r w:rsidR="00DC5F48">
              <w:rPr>
                <w:rFonts w:cs="Calibri"/>
                <w:bCs/>
                <w:sz w:val="24"/>
                <w:szCs w:val="24"/>
              </w:rPr>
              <w:t>el funcionamiento correcto de la</w:t>
            </w:r>
            <w:r w:rsidRPr="00191A18">
              <w:rPr>
                <w:rFonts w:cs="Calibri"/>
                <w:bCs/>
                <w:sz w:val="24"/>
                <w:szCs w:val="24"/>
              </w:rPr>
              <w:t xml:space="preserve"> instala</w:t>
            </w:r>
            <w:r w:rsidR="00DC5F48">
              <w:rPr>
                <w:rFonts w:cs="Calibri"/>
                <w:bCs/>
                <w:sz w:val="24"/>
                <w:szCs w:val="24"/>
              </w:rPr>
              <w:t>ción</w:t>
            </w:r>
            <w:r w:rsidRPr="00191A18">
              <w:rPr>
                <w:rFonts w:cs="Calibri"/>
                <w:bCs/>
                <w:sz w:val="24"/>
                <w:szCs w:val="24"/>
              </w:rPr>
              <w:t xml:space="preserve"> según procedimientos de certificadores</w:t>
            </w:r>
          </w:p>
        </w:tc>
        <w:tc>
          <w:tcPr>
            <w:tcW w:w="1712" w:type="dxa"/>
            <w:vMerge/>
          </w:tcPr>
          <w:p w14:paraId="7D0C2321" w14:textId="5DC24687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14:paraId="55ACA6DE" w14:textId="7B291AD9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14:paraId="5B8A727B" w14:textId="3A618156" w:rsidR="003900EA" w:rsidRPr="00191A18" w:rsidRDefault="003900EA" w:rsidP="00BB464D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14:paraId="6956BEBC" w14:textId="5F3A353B" w:rsidR="003900EA" w:rsidRPr="00191A18" w:rsidRDefault="003900EA" w:rsidP="00BB464D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14:paraId="0CCB4776" w14:textId="0C1B060A" w:rsidR="00F51763" w:rsidRPr="009448E8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14:paraId="5EA293B0" w14:textId="77777777" w:rsidR="00191A18" w:rsidRPr="00191A18" w:rsidRDefault="00191A18" w:rsidP="00191A1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191A18">
        <w:rPr>
          <w:rFonts w:cs="Calibri"/>
          <w:b/>
          <w:sz w:val="24"/>
          <w:szCs w:val="24"/>
        </w:rPr>
        <w:t>RETIE:</w:t>
      </w:r>
      <w:r w:rsidRPr="00191A18">
        <w:rPr>
          <w:rFonts w:cs="Calibri"/>
          <w:bCs/>
          <w:sz w:val="24"/>
          <w:szCs w:val="24"/>
        </w:rPr>
        <w:t xml:space="preserve"> Reglamento Técnico de Instalaciones Eléctricas en Colombia, que regula el diseño, construcción y certificación de instalaciones eléctricas seguras.</w:t>
      </w:r>
    </w:p>
    <w:p w14:paraId="50AA2ED0" w14:textId="77777777" w:rsidR="00191A18" w:rsidRPr="00191A18" w:rsidRDefault="00191A18" w:rsidP="00191A1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191A18">
        <w:rPr>
          <w:rFonts w:cs="Calibri"/>
          <w:b/>
          <w:sz w:val="24"/>
          <w:szCs w:val="24"/>
        </w:rPr>
        <w:t>NTC 2050:</w:t>
      </w:r>
      <w:r w:rsidRPr="00191A18">
        <w:rPr>
          <w:rFonts w:cs="Calibri"/>
          <w:bCs/>
          <w:sz w:val="24"/>
          <w:szCs w:val="24"/>
        </w:rPr>
        <w:t xml:space="preserve"> Norma Técnica Colombiana que establece requisitos para instalaciones eléctricas en baja tensión.</w:t>
      </w:r>
    </w:p>
    <w:p w14:paraId="4D7D9AD3" w14:textId="77777777" w:rsidR="00191A18" w:rsidRPr="00191A18" w:rsidRDefault="00191A18" w:rsidP="00191A1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191A18">
        <w:rPr>
          <w:rFonts w:cs="Calibri"/>
          <w:b/>
          <w:sz w:val="24"/>
          <w:szCs w:val="24"/>
        </w:rPr>
        <w:t>Puesta a tierra:</w:t>
      </w:r>
      <w:r w:rsidRPr="00191A18">
        <w:rPr>
          <w:rFonts w:cs="Calibri"/>
          <w:bCs/>
          <w:sz w:val="24"/>
          <w:szCs w:val="24"/>
        </w:rPr>
        <w:t xml:space="preserve"> Sistema de protección que conecta los equipos eléctricos a tierra para evitar riesgos de electrocución y daños en las instalaciones.</w:t>
      </w:r>
    </w:p>
    <w:p w14:paraId="3EED6620" w14:textId="77777777" w:rsidR="00191A18" w:rsidRPr="00191A18" w:rsidRDefault="00191A18" w:rsidP="00191A1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9632EF">
        <w:rPr>
          <w:rFonts w:cs="Calibri"/>
          <w:b/>
          <w:sz w:val="24"/>
          <w:szCs w:val="24"/>
        </w:rPr>
        <w:t>Continuidad eléctrica</w:t>
      </w:r>
      <w:r w:rsidRPr="00191A18">
        <w:rPr>
          <w:rFonts w:cs="Calibri"/>
          <w:bCs/>
          <w:sz w:val="24"/>
          <w:szCs w:val="24"/>
        </w:rPr>
        <w:t>: Propiedad de un circuito que permite el paso de la corriente sin interrupciones.</w:t>
      </w:r>
    </w:p>
    <w:p w14:paraId="5679453D" w14:textId="77777777" w:rsidR="00191A18" w:rsidRPr="00191A18" w:rsidRDefault="00191A18" w:rsidP="00191A1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191A18">
        <w:rPr>
          <w:rFonts w:cs="Calibri"/>
          <w:b/>
          <w:sz w:val="24"/>
          <w:szCs w:val="24"/>
        </w:rPr>
        <w:lastRenderedPageBreak/>
        <w:t>EPP (Elementos de Protección Personal):</w:t>
      </w:r>
      <w:r w:rsidRPr="00191A18">
        <w:rPr>
          <w:rFonts w:cs="Calibri"/>
          <w:bCs/>
          <w:sz w:val="24"/>
          <w:szCs w:val="24"/>
        </w:rPr>
        <w:t xml:space="preserve"> Equipos utilizados por el trabajador para protegerse de riesgos eléctricos, mecánicos o ambientales.</w:t>
      </w:r>
    </w:p>
    <w:p w14:paraId="1CB2B283" w14:textId="77777777" w:rsidR="00191A18" w:rsidRPr="00191A18" w:rsidRDefault="00191A18" w:rsidP="00191A1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191A18">
        <w:rPr>
          <w:rFonts w:cs="Calibri"/>
          <w:b/>
          <w:sz w:val="24"/>
          <w:szCs w:val="24"/>
        </w:rPr>
        <w:t>CIDET:</w:t>
      </w:r>
      <w:r w:rsidRPr="00191A18">
        <w:rPr>
          <w:rFonts w:cs="Calibri"/>
          <w:bCs/>
          <w:sz w:val="24"/>
          <w:szCs w:val="24"/>
        </w:rPr>
        <w:t xml:space="preserve"> Centro de Investigación y Desarrollo Tecnológico que certifica la calidad de equipos e instalaciones eléctricas en Colombia.</w:t>
      </w:r>
    </w:p>
    <w:p w14:paraId="15ADBB07" w14:textId="08EA00E8" w:rsidR="009448E8" w:rsidRPr="00191A18" w:rsidRDefault="00191A18" w:rsidP="00191A1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191A18">
        <w:rPr>
          <w:rFonts w:cs="Calibri"/>
          <w:b/>
          <w:sz w:val="24"/>
          <w:szCs w:val="24"/>
        </w:rPr>
        <w:t>Acta de entrega:</w:t>
      </w:r>
      <w:r w:rsidRPr="00191A18">
        <w:rPr>
          <w:rFonts w:cs="Calibri"/>
          <w:bCs/>
          <w:sz w:val="24"/>
          <w:szCs w:val="24"/>
        </w:rPr>
        <w:t xml:space="preserve"> Documento técnico que formaliza la entrega de una instalación eléctrica cumpliendo los estándares de seguridad.</w:t>
      </w:r>
    </w:p>
    <w:p w14:paraId="0E8828E8" w14:textId="189603A8" w:rsidR="00EF59A7" w:rsidRDefault="00EF59A7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D812BFE" w14:textId="60F798CC" w:rsidR="00B53D0D" w:rsidRPr="00F51763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3428ADC3" w14:textId="77777777" w:rsidR="00191A18" w:rsidRDefault="00191A18" w:rsidP="00191A18">
      <w:pPr>
        <w:spacing w:after="0" w:line="240" w:lineRule="auto"/>
        <w:rPr>
          <w:rFonts w:cs="Calibri"/>
          <w:sz w:val="24"/>
          <w:szCs w:val="24"/>
        </w:rPr>
      </w:pPr>
    </w:p>
    <w:p w14:paraId="6EF872CD" w14:textId="179EDE58" w:rsidR="00191A18" w:rsidRPr="00191A18" w:rsidRDefault="00191A18" w:rsidP="00191A18">
      <w:pPr>
        <w:spacing w:after="0" w:line="240" w:lineRule="auto"/>
        <w:rPr>
          <w:rFonts w:cs="Calibri"/>
          <w:b/>
          <w:bCs/>
          <w:sz w:val="24"/>
          <w:szCs w:val="24"/>
        </w:rPr>
      </w:pPr>
      <w:r w:rsidRPr="00191A18">
        <w:rPr>
          <w:rFonts w:cs="Calibri"/>
          <w:b/>
          <w:bCs/>
          <w:sz w:val="24"/>
          <w:szCs w:val="24"/>
        </w:rPr>
        <w:t>Bibliografía</w:t>
      </w:r>
      <w:r>
        <w:rPr>
          <w:rFonts w:cs="Calibri"/>
          <w:b/>
          <w:bCs/>
          <w:sz w:val="24"/>
          <w:szCs w:val="24"/>
        </w:rPr>
        <w:t>:</w:t>
      </w:r>
    </w:p>
    <w:p w14:paraId="4C5919FC" w14:textId="77777777" w:rsidR="00191A18" w:rsidRPr="00191A18" w:rsidRDefault="00191A18" w:rsidP="00191A18">
      <w:pPr>
        <w:spacing w:after="0" w:line="240" w:lineRule="auto"/>
        <w:rPr>
          <w:rFonts w:cs="Calibri"/>
          <w:sz w:val="24"/>
          <w:szCs w:val="24"/>
        </w:rPr>
      </w:pPr>
    </w:p>
    <w:p w14:paraId="21F7C2BD" w14:textId="77777777" w:rsidR="00191A18" w:rsidRPr="00191A18" w:rsidRDefault="00191A18" w:rsidP="00191A18">
      <w:pPr>
        <w:pStyle w:val="Prrafodelista"/>
        <w:numPr>
          <w:ilvl w:val="0"/>
          <w:numId w:val="45"/>
        </w:numPr>
        <w:spacing w:after="0" w:line="240" w:lineRule="auto"/>
        <w:rPr>
          <w:rFonts w:ascii="Calibri" w:eastAsia="Calibri" w:hAnsi="Calibri" w:cs="Calibri"/>
          <w:bCs/>
          <w:sz w:val="24"/>
          <w:szCs w:val="24"/>
        </w:rPr>
      </w:pPr>
      <w:r w:rsidRPr="00191A18">
        <w:rPr>
          <w:rFonts w:ascii="Calibri" w:eastAsia="Calibri" w:hAnsi="Calibri" w:cs="Calibri"/>
          <w:bCs/>
          <w:sz w:val="24"/>
          <w:szCs w:val="24"/>
        </w:rPr>
        <w:t>ICONTEC. (2018). NTC 2050: Código Eléctrico Colombiano. Bogotá: Instituto Colombiano de Normas Técnicas y Certificación.</w:t>
      </w:r>
    </w:p>
    <w:p w14:paraId="04011EB1" w14:textId="77777777" w:rsidR="00191A18" w:rsidRPr="00191A18" w:rsidRDefault="00191A18" w:rsidP="00191A18">
      <w:pPr>
        <w:pStyle w:val="Prrafodelista"/>
        <w:numPr>
          <w:ilvl w:val="0"/>
          <w:numId w:val="45"/>
        </w:numPr>
        <w:spacing w:after="0" w:line="240" w:lineRule="auto"/>
        <w:rPr>
          <w:rFonts w:ascii="Calibri" w:eastAsia="Calibri" w:hAnsi="Calibri" w:cs="Calibri"/>
          <w:bCs/>
          <w:sz w:val="24"/>
          <w:szCs w:val="24"/>
        </w:rPr>
      </w:pPr>
      <w:r w:rsidRPr="00191A18">
        <w:rPr>
          <w:rFonts w:ascii="Calibri" w:eastAsia="Calibri" w:hAnsi="Calibri" w:cs="Calibri"/>
          <w:bCs/>
          <w:sz w:val="24"/>
          <w:szCs w:val="24"/>
        </w:rPr>
        <w:t>Ministerio de Minas y Energía. (2013). Reglamento Técnico de Instalaciones Eléctricas (RETIE). Resolución 90708 de 2013 y actualizaciones.</w:t>
      </w:r>
    </w:p>
    <w:p w14:paraId="1573907A" w14:textId="77777777" w:rsidR="00191A18" w:rsidRPr="00191A18" w:rsidRDefault="00191A18" w:rsidP="00191A18">
      <w:pPr>
        <w:pStyle w:val="Prrafodelista"/>
        <w:numPr>
          <w:ilvl w:val="0"/>
          <w:numId w:val="45"/>
        </w:numPr>
        <w:spacing w:after="0" w:line="240" w:lineRule="auto"/>
        <w:rPr>
          <w:rFonts w:ascii="Calibri" w:eastAsia="Calibri" w:hAnsi="Calibri" w:cs="Calibri"/>
          <w:bCs/>
          <w:sz w:val="24"/>
          <w:szCs w:val="24"/>
        </w:rPr>
      </w:pPr>
      <w:r w:rsidRPr="00191A18">
        <w:rPr>
          <w:rFonts w:ascii="Calibri" w:eastAsia="Calibri" w:hAnsi="Calibri" w:cs="Calibri"/>
          <w:bCs/>
          <w:sz w:val="24"/>
          <w:szCs w:val="24"/>
        </w:rPr>
        <w:t>CIDET. (2021). Guía de certificación de instalaciones eléctricas. Medellín: Centro de Investigación y Desarrollo Tecnológico.</w:t>
      </w:r>
    </w:p>
    <w:p w14:paraId="0D0B9CAB" w14:textId="77777777" w:rsidR="00191A18" w:rsidRPr="00191A18" w:rsidRDefault="00191A18" w:rsidP="00191A18">
      <w:pPr>
        <w:pStyle w:val="Prrafodelista"/>
        <w:numPr>
          <w:ilvl w:val="0"/>
          <w:numId w:val="45"/>
        </w:numPr>
        <w:spacing w:after="0" w:line="240" w:lineRule="auto"/>
        <w:rPr>
          <w:rFonts w:ascii="Calibri" w:eastAsia="Calibri" w:hAnsi="Calibri" w:cs="Calibri"/>
          <w:bCs/>
          <w:sz w:val="24"/>
          <w:szCs w:val="24"/>
        </w:rPr>
      </w:pPr>
      <w:r w:rsidRPr="00191A18">
        <w:rPr>
          <w:rFonts w:ascii="Calibri" w:eastAsia="Calibri" w:hAnsi="Calibri" w:cs="Calibri"/>
          <w:bCs/>
          <w:sz w:val="24"/>
          <w:szCs w:val="24"/>
        </w:rPr>
        <w:t>SENA. (2020). Manual de Seguridad en Instalaciones Eléctricas. Bogotá: Servicio Nacional de Aprendizaje.</w:t>
      </w:r>
    </w:p>
    <w:p w14:paraId="42F632FE" w14:textId="1BCFC6D5" w:rsidR="0092729E" w:rsidRPr="00191A18" w:rsidRDefault="00191A18" w:rsidP="00191A18">
      <w:pPr>
        <w:pStyle w:val="Prrafodelista"/>
        <w:numPr>
          <w:ilvl w:val="0"/>
          <w:numId w:val="45"/>
        </w:numPr>
        <w:spacing w:after="0" w:line="240" w:lineRule="auto"/>
        <w:rPr>
          <w:rFonts w:ascii="Calibri" w:eastAsia="Calibri" w:hAnsi="Calibri" w:cs="Calibri"/>
          <w:bCs/>
          <w:sz w:val="24"/>
          <w:szCs w:val="24"/>
        </w:rPr>
      </w:pPr>
      <w:proofErr w:type="spellStart"/>
      <w:r w:rsidRPr="00191A18">
        <w:rPr>
          <w:rFonts w:ascii="Calibri" w:eastAsia="Calibri" w:hAnsi="Calibri" w:cs="Calibri"/>
          <w:bCs/>
          <w:sz w:val="24"/>
          <w:szCs w:val="24"/>
        </w:rPr>
        <w:t>Boylestad</w:t>
      </w:r>
      <w:proofErr w:type="spellEnd"/>
      <w:r w:rsidRPr="00191A18">
        <w:rPr>
          <w:rFonts w:ascii="Calibri" w:eastAsia="Calibri" w:hAnsi="Calibri" w:cs="Calibri"/>
          <w:bCs/>
          <w:sz w:val="24"/>
          <w:szCs w:val="24"/>
        </w:rPr>
        <w:t>, R. &amp; Nashelsky, L. (2015). Electrónica: Teoría de circuitos. México: Pearson Educación.</w:t>
      </w:r>
    </w:p>
    <w:p w14:paraId="3872F88B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C122F3F" w14:textId="5967ED8D" w:rsidR="00191A18" w:rsidRDefault="00191A18" w:rsidP="00191A18">
      <w:pPr>
        <w:spacing w:after="0" w:line="240" w:lineRule="auto"/>
        <w:rPr>
          <w:rFonts w:cs="Calibri"/>
          <w:b/>
          <w:bCs/>
          <w:sz w:val="24"/>
          <w:szCs w:val="24"/>
        </w:rPr>
      </w:pPr>
      <w:r w:rsidRPr="00191A18">
        <w:rPr>
          <w:rFonts w:cs="Calibri"/>
          <w:b/>
          <w:bCs/>
          <w:sz w:val="24"/>
          <w:szCs w:val="24"/>
        </w:rPr>
        <w:t>Webgrafía</w:t>
      </w:r>
      <w:r>
        <w:rPr>
          <w:rFonts w:cs="Calibri"/>
          <w:b/>
          <w:bCs/>
          <w:sz w:val="24"/>
          <w:szCs w:val="24"/>
        </w:rPr>
        <w:t>:</w:t>
      </w:r>
    </w:p>
    <w:p w14:paraId="42E5A61D" w14:textId="77777777" w:rsidR="00191A18" w:rsidRPr="00191A18" w:rsidRDefault="00191A18" w:rsidP="00191A18">
      <w:pPr>
        <w:spacing w:after="0" w:line="240" w:lineRule="auto"/>
        <w:rPr>
          <w:rFonts w:cs="Calibri"/>
          <w:b/>
          <w:bCs/>
          <w:sz w:val="24"/>
          <w:szCs w:val="24"/>
        </w:rPr>
      </w:pPr>
    </w:p>
    <w:p w14:paraId="36F9BE4D" w14:textId="77777777" w:rsidR="00191A18" w:rsidRPr="00191A18" w:rsidRDefault="00191A18" w:rsidP="00191A18">
      <w:pPr>
        <w:numPr>
          <w:ilvl w:val="0"/>
          <w:numId w:val="47"/>
        </w:numPr>
        <w:spacing w:after="0" w:line="240" w:lineRule="auto"/>
        <w:rPr>
          <w:rFonts w:cs="Calibri"/>
          <w:bCs/>
          <w:sz w:val="24"/>
          <w:szCs w:val="24"/>
        </w:rPr>
      </w:pPr>
      <w:r w:rsidRPr="00191A18">
        <w:rPr>
          <w:rFonts w:cs="Calibri"/>
          <w:b/>
          <w:bCs/>
          <w:sz w:val="24"/>
          <w:szCs w:val="24"/>
        </w:rPr>
        <w:t>Ministerio de Minas y Energía.</w:t>
      </w:r>
      <w:r w:rsidRPr="00191A18">
        <w:rPr>
          <w:rFonts w:cs="Calibri"/>
          <w:bCs/>
          <w:sz w:val="24"/>
          <w:szCs w:val="24"/>
        </w:rPr>
        <w:t xml:space="preserve"> (2023). </w:t>
      </w:r>
      <w:r w:rsidRPr="00191A18">
        <w:rPr>
          <w:rFonts w:cs="Calibri"/>
          <w:bCs/>
          <w:i/>
          <w:iCs/>
          <w:sz w:val="24"/>
          <w:szCs w:val="24"/>
        </w:rPr>
        <w:t>Reglamento Técnico de Instalaciones Eléctricas – RETIE.</w:t>
      </w:r>
      <w:r w:rsidRPr="00191A18">
        <w:rPr>
          <w:rFonts w:cs="Calibri"/>
          <w:bCs/>
          <w:sz w:val="24"/>
          <w:szCs w:val="24"/>
        </w:rPr>
        <w:t xml:space="preserve"> Disponible en: </w:t>
      </w:r>
      <w:hyperlink r:id="rId11" w:tgtFrame="_new" w:history="1">
        <w:r w:rsidRPr="00191A18">
          <w:rPr>
            <w:rStyle w:val="Hipervnculo"/>
            <w:rFonts w:cs="Calibri"/>
            <w:bCs/>
            <w:sz w:val="24"/>
            <w:szCs w:val="24"/>
          </w:rPr>
          <w:t>https://www.minenergia.gov.co</w:t>
        </w:r>
      </w:hyperlink>
    </w:p>
    <w:p w14:paraId="26065549" w14:textId="77777777" w:rsidR="00191A18" w:rsidRPr="00191A18" w:rsidRDefault="00191A18" w:rsidP="00191A18">
      <w:pPr>
        <w:numPr>
          <w:ilvl w:val="0"/>
          <w:numId w:val="47"/>
        </w:numPr>
        <w:spacing w:after="0" w:line="240" w:lineRule="auto"/>
        <w:rPr>
          <w:rFonts w:cs="Calibri"/>
          <w:bCs/>
          <w:sz w:val="24"/>
          <w:szCs w:val="24"/>
        </w:rPr>
      </w:pPr>
      <w:r w:rsidRPr="00191A18">
        <w:rPr>
          <w:rFonts w:cs="Calibri"/>
          <w:b/>
          <w:bCs/>
          <w:sz w:val="24"/>
          <w:szCs w:val="24"/>
        </w:rPr>
        <w:t>CIDET – Centro de Innovación y Desarrollo Tecnológico del Sector Eléctrico.</w:t>
      </w:r>
      <w:r w:rsidRPr="00191A18">
        <w:rPr>
          <w:rFonts w:cs="Calibri"/>
          <w:bCs/>
          <w:sz w:val="24"/>
          <w:szCs w:val="24"/>
        </w:rPr>
        <w:t xml:space="preserve"> (2023). </w:t>
      </w:r>
      <w:r w:rsidRPr="00191A18">
        <w:rPr>
          <w:rFonts w:cs="Calibri"/>
          <w:bCs/>
          <w:i/>
          <w:iCs/>
          <w:sz w:val="24"/>
          <w:szCs w:val="24"/>
        </w:rPr>
        <w:t>Normatividad y certificación de instalaciones eléctricas.</w:t>
      </w:r>
      <w:r w:rsidRPr="00191A18">
        <w:rPr>
          <w:rFonts w:cs="Calibri"/>
          <w:bCs/>
          <w:sz w:val="24"/>
          <w:szCs w:val="24"/>
        </w:rPr>
        <w:t xml:space="preserve"> Disponible en: https://www.cidet.org.co</w:t>
      </w:r>
    </w:p>
    <w:p w14:paraId="5C0285AB" w14:textId="77777777" w:rsidR="00191A18" w:rsidRPr="00191A18" w:rsidRDefault="00191A18" w:rsidP="00191A18">
      <w:pPr>
        <w:numPr>
          <w:ilvl w:val="0"/>
          <w:numId w:val="47"/>
        </w:numPr>
        <w:spacing w:after="0" w:line="240" w:lineRule="auto"/>
        <w:rPr>
          <w:rFonts w:cs="Calibri"/>
          <w:bCs/>
          <w:sz w:val="24"/>
          <w:szCs w:val="24"/>
        </w:rPr>
      </w:pPr>
      <w:r w:rsidRPr="008D013B">
        <w:rPr>
          <w:rFonts w:cs="Calibri"/>
          <w:b/>
          <w:bCs/>
          <w:sz w:val="24"/>
          <w:szCs w:val="24"/>
          <w:lang w:val="en-US"/>
        </w:rPr>
        <w:t>IEEE Standards Association.</w:t>
      </w:r>
      <w:r w:rsidRPr="008D013B">
        <w:rPr>
          <w:rFonts w:cs="Calibri"/>
          <w:bCs/>
          <w:sz w:val="24"/>
          <w:szCs w:val="24"/>
          <w:lang w:val="en-US"/>
        </w:rPr>
        <w:t xml:space="preserve"> (2023). </w:t>
      </w:r>
      <w:r w:rsidRPr="008D013B">
        <w:rPr>
          <w:rFonts w:cs="Calibri"/>
          <w:bCs/>
          <w:i/>
          <w:iCs/>
          <w:sz w:val="24"/>
          <w:szCs w:val="24"/>
          <w:lang w:val="en-US"/>
        </w:rPr>
        <w:t>Electrical Safety Standards.</w:t>
      </w:r>
      <w:r w:rsidRPr="008D013B">
        <w:rPr>
          <w:rFonts w:cs="Calibri"/>
          <w:bCs/>
          <w:sz w:val="24"/>
          <w:szCs w:val="24"/>
          <w:lang w:val="en-US"/>
        </w:rPr>
        <w:t xml:space="preserve"> </w:t>
      </w:r>
      <w:r w:rsidRPr="00191A18">
        <w:rPr>
          <w:rFonts w:cs="Calibri"/>
          <w:bCs/>
          <w:sz w:val="24"/>
          <w:szCs w:val="24"/>
        </w:rPr>
        <w:t>Disponible en: https://standards.ieee.org</w:t>
      </w:r>
    </w:p>
    <w:p w14:paraId="67CEDB24" w14:textId="77777777" w:rsidR="00191A18" w:rsidRPr="00191A18" w:rsidRDefault="00191A18" w:rsidP="00191A18">
      <w:pPr>
        <w:numPr>
          <w:ilvl w:val="0"/>
          <w:numId w:val="47"/>
        </w:numPr>
        <w:spacing w:after="0" w:line="240" w:lineRule="auto"/>
        <w:rPr>
          <w:rFonts w:cs="Calibri"/>
          <w:bCs/>
          <w:sz w:val="24"/>
          <w:szCs w:val="24"/>
        </w:rPr>
      </w:pPr>
      <w:r w:rsidRPr="00191A18">
        <w:rPr>
          <w:rFonts w:cs="Calibri"/>
          <w:b/>
          <w:bCs/>
          <w:sz w:val="24"/>
          <w:szCs w:val="24"/>
        </w:rPr>
        <w:t xml:space="preserve">UL </w:t>
      </w:r>
      <w:proofErr w:type="spellStart"/>
      <w:r w:rsidRPr="00191A18">
        <w:rPr>
          <w:rFonts w:cs="Calibri"/>
          <w:b/>
          <w:bCs/>
          <w:sz w:val="24"/>
          <w:szCs w:val="24"/>
        </w:rPr>
        <w:t>Solutions</w:t>
      </w:r>
      <w:proofErr w:type="spellEnd"/>
      <w:r w:rsidRPr="00191A18">
        <w:rPr>
          <w:rFonts w:cs="Calibri"/>
          <w:b/>
          <w:bCs/>
          <w:sz w:val="24"/>
          <w:szCs w:val="24"/>
        </w:rPr>
        <w:t>.</w:t>
      </w:r>
      <w:r w:rsidRPr="00191A18">
        <w:rPr>
          <w:rFonts w:cs="Calibri"/>
          <w:bCs/>
          <w:sz w:val="24"/>
          <w:szCs w:val="24"/>
        </w:rPr>
        <w:t xml:space="preserve"> (2022). </w:t>
      </w:r>
      <w:r w:rsidRPr="00191A18">
        <w:rPr>
          <w:rFonts w:cs="Calibri"/>
          <w:bCs/>
          <w:i/>
          <w:iCs/>
          <w:sz w:val="24"/>
          <w:szCs w:val="24"/>
        </w:rPr>
        <w:t>Colombia lanza nuevo Reglamento Técnico de Instalaciones Eléctricas (RETIE).</w:t>
      </w:r>
      <w:r w:rsidRPr="00191A18">
        <w:rPr>
          <w:rFonts w:cs="Calibri"/>
          <w:bCs/>
          <w:sz w:val="24"/>
          <w:szCs w:val="24"/>
        </w:rPr>
        <w:t xml:space="preserve"> Disponible en: </w:t>
      </w:r>
      <w:hyperlink r:id="rId12" w:tgtFrame="_new" w:history="1">
        <w:r w:rsidRPr="00191A18">
          <w:rPr>
            <w:rStyle w:val="Hipervnculo"/>
            <w:rFonts w:cs="Calibri"/>
            <w:bCs/>
            <w:sz w:val="24"/>
            <w:szCs w:val="24"/>
          </w:rPr>
          <w:t>https://www.ul.com</w:t>
        </w:r>
      </w:hyperlink>
    </w:p>
    <w:p w14:paraId="2F45BAFE" w14:textId="77777777" w:rsidR="00191A18" w:rsidRDefault="00191A1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23DE50D" w14:textId="77777777" w:rsidR="009632EF" w:rsidRDefault="009632EF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0CE5437E" w14:textId="77777777" w:rsidR="009632EF" w:rsidRDefault="009632EF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089B7D18" w14:textId="77777777" w:rsidR="009632EF" w:rsidRDefault="009632EF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B16574E" w14:textId="77777777" w:rsidR="009632EF" w:rsidRDefault="009632EF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4F902B70" w14:textId="77777777" w:rsidR="009632EF" w:rsidRDefault="009632EF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9295AF8" w14:textId="77777777" w:rsidR="009632EF" w:rsidRDefault="009632EF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BFBB25B" w14:textId="77777777" w:rsidR="009632EF" w:rsidRDefault="009632EF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76768E51" w14:textId="77777777" w:rsidR="009632EF" w:rsidRDefault="009632EF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lastRenderedPageBreak/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869"/>
        <w:gridCol w:w="1559"/>
        <w:gridCol w:w="1526"/>
        <w:gridCol w:w="2551"/>
      </w:tblGrid>
      <w:tr w:rsidR="00B53D0D" w:rsidRPr="00F51763" w14:paraId="713DDDE6" w14:textId="77777777" w:rsidTr="00EF59A7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869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26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EF59A7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869" w:type="dxa"/>
          </w:tcPr>
          <w:p w14:paraId="6D958D85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Jorge Armando Cruz Gómez</w:t>
            </w:r>
          </w:p>
          <w:p w14:paraId="1D63214D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Olga Lucia Plaza Hidalgo</w:t>
            </w:r>
          </w:p>
          <w:p w14:paraId="7F0155B8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Roberto Caraballo Correa</w:t>
            </w:r>
          </w:p>
          <w:p w14:paraId="7C698B47" w14:textId="7142705F" w:rsidR="003241C7" w:rsidRPr="00F5176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Sandra Patricia Galíndez</w:t>
            </w:r>
          </w:p>
        </w:tc>
        <w:tc>
          <w:tcPr>
            <w:tcW w:w="1559" w:type="dxa"/>
          </w:tcPr>
          <w:p w14:paraId="4B166FD2" w14:textId="77777777" w:rsidR="00B53D0D" w:rsidRPr="003241C7" w:rsidRDefault="00EF59A7" w:rsidP="00033399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3241C7">
              <w:rPr>
                <w:rFonts w:cs="Calibri"/>
                <w:b/>
                <w:lang w:val="en-US"/>
              </w:rPr>
              <w:t>Instructor FIC</w:t>
            </w:r>
          </w:p>
          <w:p w14:paraId="10483F60" w14:textId="77777777" w:rsidR="003900EA" w:rsidRPr="003241C7" w:rsidRDefault="003900EA" w:rsidP="00033399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3241C7">
              <w:rPr>
                <w:rFonts w:cs="Calibri"/>
                <w:b/>
                <w:lang w:val="en-US"/>
              </w:rPr>
              <w:t>Instructor FIC</w:t>
            </w:r>
          </w:p>
          <w:p w14:paraId="6B9AA275" w14:textId="77777777" w:rsidR="003900EA" w:rsidRPr="003241C7" w:rsidRDefault="003900EA" w:rsidP="00033399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3241C7">
              <w:rPr>
                <w:rFonts w:cs="Calibri"/>
                <w:b/>
                <w:lang w:val="en-US"/>
              </w:rPr>
              <w:t>Instructor FIC</w:t>
            </w:r>
          </w:p>
          <w:p w14:paraId="78111428" w14:textId="7C18D611" w:rsidR="003241C7" w:rsidRPr="003241C7" w:rsidRDefault="003241C7" w:rsidP="00033399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3241C7">
              <w:rPr>
                <w:rFonts w:cs="Calibri"/>
                <w:b/>
                <w:lang w:val="en-US"/>
              </w:rPr>
              <w:t>Instructor FIC</w:t>
            </w:r>
          </w:p>
        </w:tc>
        <w:tc>
          <w:tcPr>
            <w:tcW w:w="1526" w:type="dxa"/>
          </w:tcPr>
          <w:p w14:paraId="351C98FF" w14:textId="77777777" w:rsidR="00B53D0D" w:rsidRPr="003241C7" w:rsidRDefault="00EF59A7" w:rsidP="00033399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3241C7">
              <w:rPr>
                <w:rFonts w:cs="Calibri"/>
                <w:b/>
                <w:lang w:val="en-US"/>
              </w:rPr>
              <w:t>CEAI</w:t>
            </w:r>
          </w:p>
          <w:p w14:paraId="2A15490C" w14:textId="77777777" w:rsidR="003900EA" w:rsidRPr="003241C7" w:rsidRDefault="003900EA" w:rsidP="00033399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3241C7">
              <w:rPr>
                <w:rFonts w:cs="Calibri"/>
                <w:b/>
                <w:lang w:val="en-US"/>
              </w:rPr>
              <w:t>CEAI</w:t>
            </w:r>
          </w:p>
          <w:p w14:paraId="0ADE5DD1" w14:textId="77777777" w:rsidR="003900EA" w:rsidRPr="003241C7" w:rsidRDefault="003900EA" w:rsidP="00033399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3241C7">
              <w:rPr>
                <w:rFonts w:cs="Calibri"/>
                <w:b/>
                <w:lang w:val="en-US"/>
              </w:rPr>
              <w:t>CEAI</w:t>
            </w:r>
          </w:p>
          <w:p w14:paraId="423F3BFD" w14:textId="67FB398D" w:rsidR="003241C7" w:rsidRPr="003241C7" w:rsidRDefault="003900EA" w:rsidP="00033399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3241C7">
              <w:rPr>
                <w:rFonts w:cs="Calibri"/>
                <w:b/>
                <w:lang w:val="en-US"/>
              </w:rPr>
              <w:t>CEAI</w:t>
            </w:r>
          </w:p>
        </w:tc>
        <w:tc>
          <w:tcPr>
            <w:tcW w:w="2551" w:type="dxa"/>
          </w:tcPr>
          <w:p w14:paraId="0EED43B0" w14:textId="1C4AB309" w:rsidR="00B53D0D" w:rsidRPr="00F51763" w:rsidRDefault="00044313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26 septiembre de 2025</w:t>
            </w: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044313" w:rsidRPr="00044313" w14:paraId="7D3D6392" w14:textId="77777777" w:rsidTr="00F51763">
        <w:tc>
          <w:tcPr>
            <w:tcW w:w="1235" w:type="dxa"/>
          </w:tcPr>
          <w:p w14:paraId="225C3536" w14:textId="77777777" w:rsidR="00044313" w:rsidRPr="00F51763" w:rsidRDefault="00044313" w:rsidP="00044313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6822589A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Lope Nelson Aguirre</w:t>
            </w:r>
          </w:p>
          <w:p w14:paraId="08AE0376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Jorge Enrique Aragon</w:t>
            </w:r>
          </w:p>
          <w:p w14:paraId="16C76E7B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Fredy Alfonso López</w:t>
            </w:r>
          </w:p>
          <w:p w14:paraId="7BE62964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Luis Mario Rodríguez</w:t>
            </w:r>
          </w:p>
          <w:p w14:paraId="47CED0D2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Juan Carlos Romero</w:t>
            </w:r>
          </w:p>
          <w:p w14:paraId="642DECEA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Olga Lucía Plaza</w:t>
            </w:r>
          </w:p>
          <w:p w14:paraId="50E6CB09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Julián Uriel Salazar</w:t>
            </w:r>
          </w:p>
          <w:p w14:paraId="4108060A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Daniel Eduardo García</w:t>
            </w:r>
          </w:p>
          <w:p w14:paraId="6BDC8B71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Jonathan Marín</w:t>
            </w:r>
          </w:p>
          <w:p w14:paraId="06DE57C7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proofErr w:type="spellStart"/>
            <w:r w:rsidRPr="00044313">
              <w:rPr>
                <w:rFonts w:cs="Calibri"/>
                <w:b/>
              </w:rPr>
              <w:t>Jose</w:t>
            </w:r>
            <w:proofErr w:type="spellEnd"/>
            <w:r w:rsidRPr="00044313">
              <w:rPr>
                <w:rFonts w:cs="Calibri"/>
                <w:b/>
              </w:rPr>
              <w:t xml:space="preserve"> Miguel Salinas</w:t>
            </w:r>
          </w:p>
          <w:p w14:paraId="1ADA2C29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Hussen Emanuel Ortiz</w:t>
            </w:r>
          </w:p>
          <w:p w14:paraId="4672196E" w14:textId="3EDCE395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proofErr w:type="spellStart"/>
            <w:r w:rsidRPr="00044313">
              <w:rPr>
                <w:rFonts w:cs="Calibri"/>
                <w:b/>
              </w:rPr>
              <w:t>Duvan</w:t>
            </w:r>
            <w:proofErr w:type="spellEnd"/>
            <w:r w:rsidRPr="00044313">
              <w:rPr>
                <w:rFonts w:cs="Calibri"/>
                <w:b/>
              </w:rPr>
              <w:t xml:space="preserve"> Steven Rosero</w:t>
            </w:r>
          </w:p>
        </w:tc>
        <w:tc>
          <w:tcPr>
            <w:tcW w:w="1550" w:type="dxa"/>
          </w:tcPr>
          <w:p w14:paraId="7A2DDE53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Instructor FIC</w:t>
            </w:r>
          </w:p>
          <w:p w14:paraId="4CB7100F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Instructor FIC</w:t>
            </w:r>
          </w:p>
          <w:p w14:paraId="25EFFDAC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Instructor FIC</w:t>
            </w:r>
          </w:p>
          <w:p w14:paraId="02E36A62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Instructor FIC</w:t>
            </w:r>
          </w:p>
          <w:p w14:paraId="6974DC3C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Instructor FIC</w:t>
            </w:r>
          </w:p>
          <w:p w14:paraId="4331D133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Instructor FIC</w:t>
            </w:r>
          </w:p>
          <w:p w14:paraId="6933757B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Instructor FIC</w:t>
            </w:r>
          </w:p>
          <w:p w14:paraId="762ED55C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Instructor FIC</w:t>
            </w:r>
          </w:p>
          <w:p w14:paraId="7DBC16EA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Instructor FIC</w:t>
            </w:r>
          </w:p>
          <w:p w14:paraId="33C80FD0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Instructor FIC</w:t>
            </w:r>
          </w:p>
          <w:p w14:paraId="1D135B55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Instructor FIC</w:t>
            </w:r>
          </w:p>
          <w:p w14:paraId="22466F5F" w14:textId="0AA38B46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Instructor FIC</w:t>
            </w:r>
          </w:p>
        </w:tc>
        <w:tc>
          <w:tcPr>
            <w:tcW w:w="1559" w:type="dxa"/>
          </w:tcPr>
          <w:p w14:paraId="434391FF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CEAI</w:t>
            </w:r>
          </w:p>
          <w:p w14:paraId="1244B2EA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CEAI</w:t>
            </w:r>
          </w:p>
          <w:p w14:paraId="70907539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CEAI</w:t>
            </w:r>
          </w:p>
          <w:p w14:paraId="70EE1114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CEAI</w:t>
            </w:r>
          </w:p>
          <w:p w14:paraId="78121264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CEAI</w:t>
            </w:r>
          </w:p>
          <w:p w14:paraId="68587658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CEAI</w:t>
            </w:r>
          </w:p>
          <w:p w14:paraId="24C0FD17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CEAI</w:t>
            </w:r>
          </w:p>
          <w:p w14:paraId="1ABA1D25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CEAI</w:t>
            </w:r>
          </w:p>
          <w:p w14:paraId="70FCDA59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CEAI</w:t>
            </w:r>
          </w:p>
          <w:p w14:paraId="2F51743B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CEAI</w:t>
            </w:r>
          </w:p>
          <w:p w14:paraId="62E4C47D" w14:textId="77777777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CEAI</w:t>
            </w:r>
          </w:p>
          <w:p w14:paraId="032B6442" w14:textId="7D52CD11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  <w:lang w:val="en-US"/>
              </w:rPr>
              <w:t>CEAI</w:t>
            </w:r>
          </w:p>
        </w:tc>
        <w:tc>
          <w:tcPr>
            <w:tcW w:w="795" w:type="dxa"/>
          </w:tcPr>
          <w:p w14:paraId="32B1FC2A" w14:textId="71EE0EFD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  <w:lang w:val="en-US"/>
              </w:rPr>
            </w:pPr>
            <w:r w:rsidRPr="00044313">
              <w:rPr>
                <w:rFonts w:cs="Calibri"/>
                <w:b/>
              </w:rPr>
              <w:t>30 de enero de 2026</w:t>
            </w:r>
          </w:p>
        </w:tc>
        <w:tc>
          <w:tcPr>
            <w:tcW w:w="1934" w:type="dxa"/>
          </w:tcPr>
          <w:p w14:paraId="712395F9" w14:textId="7B5886C9" w:rsidR="00044313" w:rsidRPr="00044313" w:rsidRDefault="00044313" w:rsidP="00044313">
            <w:pPr>
              <w:spacing w:line="360" w:lineRule="auto"/>
              <w:jc w:val="both"/>
              <w:rPr>
                <w:rFonts w:cs="Calibri"/>
                <w:b/>
              </w:rPr>
            </w:pPr>
            <w:r w:rsidRPr="00044313">
              <w:rPr>
                <w:rFonts w:cs="Calibri"/>
                <w:b/>
              </w:rPr>
              <w:t>Se incorpor</w:t>
            </w:r>
            <w:r w:rsidRPr="00044313">
              <w:rPr>
                <w:rFonts w:cs="Calibri"/>
                <w:b/>
              </w:rPr>
              <w:t>ó</w:t>
            </w:r>
            <w:r w:rsidRPr="00044313">
              <w:rPr>
                <w:rFonts w:cs="Calibri"/>
                <w:b/>
              </w:rPr>
              <w:t xml:space="preserve"> </w:t>
            </w:r>
            <w:r w:rsidRPr="00044313">
              <w:rPr>
                <w:rFonts w:cs="Calibri"/>
                <w:b/>
              </w:rPr>
              <w:t xml:space="preserve">una </w:t>
            </w:r>
            <w:r w:rsidRPr="00044313">
              <w:rPr>
                <w:rFonts w:cs="Calibri"/>
                <w:b/>
              </w:rPr>
              <w:t xml:space="preserve">nueva actividad de apropiación del conocimiento para nutrir un poco </w:t>
            </w:r>
            <w:r w:rsidRPr="00044313">
              <w:rPr>
                <w:rFonts w:cs="Calibri"/>
                <w:b/>
              </w:rPr>
              <w:t>más</w:t>
            </w:r>
            <w:r w:rsidRPr="00044313">
              <w:rPr>
                <w:rFonts w:cs="Calibri"/>
                <w:b/>
              </w:rPr>
              <w:t xml:space="preserve"> la guía. Y tener un poco </w:t>
            </w:r>
            <w:r w:rsidRPr="00044313">
              <w:rPr>
                <w:rFonts w:cs="Calibri"/>
                <w:b/>
              </w:rPr>
              <w:t>más</w:t>
            </w:r>
            <w:r w:rsidRPr="00044313">
              <w:rPr>
                <w:rFonts w:cs="Calibri"/>
                <w:b/>
              </w:rPr>
              <w:t xml:space="preserve"> de herramientas al momento de impartir el conocimiento.</w:t>
            </w:r>
          </w:p>
        </w:tc>
      </w:tr>
    </w:tbl>
    <w:p w14:paraId="746D39ED" w14:textId="77777777" w:rsidR="0092729E" w:rsidRPr="0004431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044313">
      <w:headerReference w:type="even" r:id="rId13"/>
      <w:headerReference w:type="default" r:id="rId14"/>
      <w:footerReference w:type="default" r:id="rId15"/>
      <w:headerReference w:type="first" r:id="rId16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D9A5B" w14:textId="77777777" w:rsidR="00D81D19" w:rsidRDefault="00D81D19">
      <w:pPr>
        <w:spacing w:after="0" w:line="240" w:lineRule="auto"/>
      </w:pPr>
      <w:r>
        <w:separator/>
      </w:r>
    </w:p>
  </w:endnote>
  <w:endnote w:type="continuationSeparator" w:id="0">
    <w:p w14:paraId="54EF0E99" w14:textId="77777777" w:rsidR="00D81D19" w:rsidRDefault="00D81D19">
      <w:pPr>
        <w:spacing w:after="0" w:line="240" w:lineRule="auto"/>
      </w:pPr>
      <w:r>
        <w:continuationSeparator/>
      </w:r>
    </w:p>
  </w:endnote>
  <w:endnote w:type="continuationNotice" w:id="1">
    <w:p w14:paraId="6923A212" w14:textId="77777777" w:rsidR="00D81D19" w:rsidRDefault="00D81D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D6AB5" w14:textId="77777777" w:rsidR="00D81D19" w:rsidRDefault="00D81D19">
      <w:pPr>
        <w:spacing w:after="0" w:line="240" w:lineRule="auto"/>
      </w:pPr>
      <w:r>
        <w:separator/>
      </w:r>
    </w:p>
  </w:footnote>
  <w:footnote w:type="continuationSeparator" w:id="0">
    <w:p w14:paraId="479B43F5" w14:textId="77777777" w:rsidR="00D81D19" w:rsidRDefault="00D81D19">
      <w:pPr>
        <w:spacing w:after="0" w:line="240" w:lineRule="auto"/>
      </w:pPr>
      <w:r>
        <w:continuationSeparator/>
      </w:r>
    </w:p>
  </w:footnote>
  <w:footnote w:type="continuationNotice" w:id="1">
    <w:p w14:paraId="301DA1EC" w14:textId="77777777" w:rsidR="00D81D19" w:rsidRDefault="00D81D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val="en-US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9EE6C73"/>
    <w:multiLevelType w:val="hybridMultilevel"/>
    <w:tmpl w:val="112E6028"/>
    <w:lvl w:ilvl="0" w:tplc="335A4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90D4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BE65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EAC4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349D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F0C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D03A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0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1ED8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5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64E34"/>
    <w:multiLevelType w:val="hybridMultilevel"/>
    <w:tmpl w:val="91E0BA6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873D6B"/>
    <w:multiLevelType w:val="hybridMultilevel"/>
    <w:tmpl w:val="E86029BC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BCA4B26"/>
    <w:multiLevelType w:val="hybridMultilevel"/>
    <w:tmpl w:val="CAAA80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002D98"/>
    <w:multiLevelType w:val="hybridMultilevel"/>
    <w:tmpl w:val="EC06604A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D9BA9D"/>
    <w:multiLevelType w:val="hybridMultilevel"/>
    <w:tmpl w:val="8BE6733C"/>
    <w:lvl w:ilvl="0" w:tplc="42A2B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16CF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1C0C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0CE8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8273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FACF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3A95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C05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10B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54F25"/>
    <w:multiLevelType w:val="multilevel"/>
    <w:tmpl w:val="07383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786849"/>
    <w:multiLevelType w:val="hybridMultilevel"/>
    <w:tmpl w:val="3D1CE010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F45A2E"/>
    <w:multiLevelType w:val="hybridMultilevel"/>
    <w:tmpl w:val="1A849F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77EE3"/>
    <w:multiLevelType w:val="hybridMultilevel"/>
    <w:tmpl w:val="4B404608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F040C"/>
    <w:multiLevelType w:val="hybridMultilevel"/>
    <w:tmpl w:val="C12AFD8A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B00A9"/>
    <w:multiLevelType w:val="hybridMultilevel"/>
    <w:tmpl w:val="CB0C042C"/>
    <w:lvl w:ilvl="0" w:tplc="8E643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A81E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F27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3015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02E8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AAD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5C8D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562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B25F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A1F98"/>
    <w:multiLevelType w:val="hybridMultilevel"/>
    <w:tmpl w:val="2A16E0F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31" w15:restartNumberingAfterBreak="0">
    <w:nsid w:val="60A02A44"/>
    <w:multiLevelType w:val="hybridMultilevel"/>
    <w:tmpl w:val="76EA876E"/>
    <w:lvl w:ilvl="0" w:tplc="174066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8CA0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A46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232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9AAB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5A3B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5AFE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70FA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CC3A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C4FB5"/>
    <w:multiLevelType w:val="hybridMultilevel"/>
    <w:tmpl w:val="4F049CCE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E40FD5"/>
    <w:multiLevelType w:val="multilevel"/>
    <w:tmpl w:val="089CB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E60F57"/>
    <w:multiLevelType w:val="hybridMultilevel"/>
    <w:tmpl w:val="96304328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6E737CFB"/>
    <w:multiLevelType w:val="hybridMultilevel"/>
    <w:tmpl w:val="DCBE0E12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01696AC"/>
    <w:multiLevelType w:val="hybridMultilevel"/>
    <w:tmpl w:val="C6BEE2A0"/>
    <w:lvl w:ilvl="0" w:tplc="95B83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4459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8075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CA8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D64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E253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8AE2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CC98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40E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3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1797">
    <w:abstractNumId w:val="3"/>
  </w:num>
  <w:num w:numId="2" w16cid:durableId="857160337">
    <w:abstractNumId w:val="40"/>
  </w:num>
  <w:num w:numId="3" w16cid:durableId="1607814159">
    <w:abstractNumId w:val="31"/>
  </w:num>
  <w:num w:numId="4" w16cid:durableId="1942453413">
    <w:abstractNumId w:val="13"/>
  </w:num>
  <w:num w:numId="5" w16cid:durableId="386027891">
    <w:abstractNumId w:val="24"/>
  </w:num>
  <w:num w:numId="6" w16cid:durableId="1246691458">
    <w:abstractNumId w:val="42"/>
  </w:num>
  <w:num w:numId="7" w16cid:durableId="1453860484">
    <w:abstractNumId w:val="43"/>
  </w:num>
  <w:num w:numId="8" w16cid:durableId="898974937">
    <w:abstractNumId w:val="38"/>
  </w:num>
  <w:num w:numId="9" w16cid:durableId="75073688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94672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7226892">
    <w:abstractNumId w:val="26"/>
  </w:num>
  <w:num w:numId="12" w16cid:durableId="222915778">
    <w:abstractNumId w:val="27"/>
  </w:num>
  <w:num w:numId="13" w16cid:durableId="1255285182">
    <w:abstractNumId w:val="2"/>
  </w:num>
  <w:num w:numId="14" w16cid:durableId="947473183">
    <w:abstractNumId w:val="14"/>
  </w:num>
  <w:num w:numId="15" w16cid:durableId="1421679783">
    <w:abstractNumId w:val="41"/>
  </w:num>
  <w:num w:numId="16" w16cid:durableId="1330911275">
    <w:abstractNumId w:val="8"/>
  </w:num>
  <w:num w:numId="17" w16cid:durableId="690035926">
    <w:abstractNumId w:val="7"/>
  </w:num>
  <w:num w:numId="18" w16cid:durableId="650402135">
    <w:abstractNumId w:val="23"/>
  </w:num>
  <w:num w:numId="19" w16cid:durableId="909923812">
    <w:abstractNumId w:val="25"/>
  </w:num>
  <w:num w:numId="20" w16cid:durableId="1588031911">
    <w:abstractNumId w:val="3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 w16cid:durableId="461390739">
    <w:abstractNumId w:val="4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 w16cid:durableId="734166661">
    <w:abstractNumId w:val="4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 w16cid:durableId="1681157574">
    <w:abstractNumId w:val="3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 w16cid:durableId="350449589">
    <w:abstractNumId w:val="11"/>
  </w:num>
  <w:num w:numId="25" w16cid:durableId="683481078">
    <w:abstractNumId w:val="30"/>
  </w:num>
  <w:num w:numId="26" w16cid:durableId="1483619524">
    <w:abstractNumId w:val="21"/>
  </w:num>
  <w:num w:numId="27" w16cid:durableId="1906378757">
    <w:abstractNumId w:val="16"/>
  </w:num>
  <w:num w:numId="28" w16cid:durableId="526602246">
    <w:abstractNumId w:val="15"/>
  </w:num>
  <w:num w:numId="29" w16cid:durableId="1906718707">
    <w:abstractNumId w:val="37"/>
  </w:num>
  <w:num w:numId="30" w16cid:durableId="764114238">
    <w:abstractNumId w:val="10"/>
  </w:num>
  <w:num w:numId="31" w16cid:durableId="1215505043">
    <w:abstractNumId w:val="1"/>
  </w:num>
  <w:num w:numId="32" w16cid:durableId="1815222075">
    <w:abstractNumId w:val="0"/>
  </w:num>
  <w:num w:numId="33" w16cid:durableId="897128219">
    <w:abstractNumId w:val="4"/>
  </w:num>
  <w:num w:numId="34" w16cid:durableId="389500956">
    <w:abstractNumId w:val="28"/>
  </w:num>
  <w:num w:numId="35" w16cid:durableId="671838654">
    <w:abstractNumId w:val="5"/>
  </w:num>
  <w:num w:numId="36" w16cid:durableId="1481731872">
    <w:abstractNumId w:val="39"/>
  </w:num>
  <w:num w:numId="37" w16cid:durableId="1369183061">
    <w:abstractNumId w:val="22"/>
  </w:num>
  <w:num w:numId="38" w16cid:durableId="67769654">
    <w:abstractNumId w:val="18"/>
  </w:num>
  <w:num w:numId="39" w16cid:durableId="1971282156">
    <w:abstractNumId w:val="12"/>
  </w:num>
  <w:num w:numId="40" w16cid:durableId="2034457156">
    <w:abstractNumId w:val="29"/>
  </w:num>
  <w:num w:numId="41" w16cid:durableId="116022710">
    <w:abstractNumId w:val="6"/>
  </w:num>
  <w:num w:numId="42" w16cid:durableId="1549952511">
    <w:abstractNumId w:val="35"/>
  </w:num>
  <w:num w:numId="43" w16cid:durableId="1642228039">
    <w:abstractNumId w:val="32"/>
  </w:num>
  <w:num w:numId="44" w16cid:durableId="100419534">
    <w:abstractNumId w:val="20"/>
  </w:num>
  <w:num w:numId="45" w16cid:durableId="1556232390">
    <w:abstractNumId w:val="19"/>
  </w:num>
  <w:num w:numId="46" w16cid:durableId="197083424">
    <w:abstractNumId w:val="33"/>
  </w:num>
  <w:num w:numId="47" w16cid:durableId="664822850">
    <w:abstractNumId w:val="17"/>
  </w:num>
  <w:num w:numId="48" w16cid:durableId="1302151092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12249"/>
    <w:rsid w:val="000203E2"/>
    <w:rsid w:val="00026BD2"/>
    <w:rsid w:val="00033399"/>
    <w:rsid w:val="00044313"/>
    <w:rsid w:val="00047870"/>
    <w:rsid w:val="000537B7"/>
    <w:rsid w:val="00054853"/>
    <w:rsid w:val="000723CC"/>
    <w:rsid w:val="000935DA"/>
    <w:rsid w:val="000A648F"/>
    <w:rsid w:val="000C285C"/>
    <w:rsid w:val="000D3042"/>
    <w:rsid w:val="000E3051"/>
    <w:rsid w:val="000F2166"/>
    <w:rsid w:val="001009A1"/>
    <w:rsid w:val="00117BFB"/>
    <w:rsid w:val="001320B2"/>
    <w:rsid w:val="00135EAF"/>
    <w:rsid w:val="00160F6F"/>
    <w:rsid w:val="00172F63"/>
    <w:rsid w:val="00174851"/>
    <w:rsid w:val="001841BD"/>
    <w:rsid w:val="00191A18"/>
    <w:rsid w:val="001C508E"/>
    <w:rsid w:val="001C721F"/>
    <w:rsid w:val="001D75C8"/>
    <w:rsid w:val="00202515"/>
    <w:rsid w:val="0022365D"/>
    <w:rsid w:val="00225BA6"/>
    <w:rsid w:val="00233A9B"/>
    <w:rsid w:val="002D12AD"/>
    <w:rsid w:val="002E0F5A"/>
    <w:rsid w:val="002F63FA"/>
    <w:rsid w:val="003143A2"/>
    <w:rsid w:val="00315E07"/>
    <w:rsid w:val="003163ED"/>
    <w:rsid w:val="003232D5"/>
    <w:rsid w:val="003241C7"/>
    <w:rsid w:val="00352718"/>
    <w:rsid w:val="003605B2"/>
    <w:rsid w:val="00362DE7"/>
    <w:rsid w:val="003630EC"/>
    <w:rsid w:val="0038578C"/>
    <w:rsid w:val="00387F86"/>
    <w:rsid w:val="003900EA"/>
    <w:rsid w:val="00395869"/>
    <w:rsid w:val="003977DE"/>
    <w:rsid w:val="003A64C4"/>
    <w:rsid w:val="003B0550"/>
    <w:rsid w:val="003B2FA3"/>
    <w:rsid w:val="003B493D"/>
    <w:rsid w:val="003C0BBD"/>
    <w:rsid w:val="003D0692"/>
    <w:rsid w:val="00400D09"/>
    <w:rsid w:val="0040697F"/>
    <w:rsid w:val="00417AA3"/>
    <w:rsid w:val="00420E2A"/>
    <w:rsid w:val="00424075"/>
    <w:rsid w:val="004360C9"/>
    <w:rsid w:val="00444A2D"/>
    <w:rsid w:val="00451A05"/>
    <w:rsid w:val="004673B2"/>
    <w:rsid w:val="004A4F7B"/>
    <w:rsid w:val="004D06E9"/>
    <w:rsid w:val="004E6E4C"/>
    <w:rsid w:val="004E76F2"/>
    <w:rsid w:val="004F397B"/>
    <w:rsid w:val="00502891"/>
    <w:rsid w:val="00504738"/>
    <w:rsid w:val="00505958"/>
    <w:rsid w:val="0052392B"/>
    <w:rsid w:val="005242C6"/>
    <w:rsid w:val="00537159"/>
    <w:rsid w:val="00541783"/>
    <w:rsid w:val="00553E9D"/>
    <w:rsid w:val="00587B50"/>
    <w:rsid w:val="005931AF"/>
    <w:rsid w:val="005C4FED"/>
    <w:rsid w:val="005D3455"/>
    <w:rsid w:val="005D762E"/>
    <w:rsid w:val="005E2F69"/>
    <w:rsid w:val="005E716B"/>
    <w:rsid w:val="00604A19"/>
    <w:rsid w:val="006417E5"/>
    <w:rsid w:val="00646F55"/>
    <w:rsid w:val="00647E43"/>
    <w:rsid w:val="00673992"/>
    <w:rsid w:val="006866E9"/>
    <w:rsid w:val="006A0BF0"/>
    <w:rsid w:val="006A3C17"/>
    <w:rsid w:val="006B6D7A"/>
    <w:rsid w:val="006E2E5F"/>
    <w:rsid w:val="00700A4A"/>
    <w:rsid w:val="00702E2E"/>
    <w:rsid w:val="007038E3"/>
    <w:rsid w:val="007053AB"/>
    <w:rsid w:val="00743A27"/>
    <w:rsid w:val="007553B0"/>
    <w:rsid w:val="00761526"/>
    <w:rsid w:val="00763832"/>
    <w:rsid w:val="00763DBE"/>
    <w:rsid w:val="007659AA"/>
    <w:rsid w:val="00772473"/>
    <w:rsid w:val="007821F5"/>
    <w:rsid w:val="0079446B"/>
    <w:rsid w:val="007B6E3E"/>
    <w:rsid w:val="007C3AB2"/>
    <w:rsid w:val="007D4273"/>
    <w:rsid w:val="007F71BF"/>
    <w:rsid w:val="008146AA"/>
    <w:rsid w:val="00815D58"/>
    <w:rsid w:val="00823DEB"/>
    <w:rsid w:val="00834292"/>
    <w:rsid w:val="00836177"/>
    <w:rsid w:val="0084189D"/>
    <w:rsid w:val="00845E20"/>
    <w:rsid w:val="00880A59"/>
    <w:rsid w:val="00886060"/>
    <w:rsid w:val="008D013B"/>
    <w:rsid w:val="008D274E"/>
    <w:rsid w:val="008D48E0"/>
    <w:rsid w:val="008D7773"/>
    <w:rsid w:val="008F5A23"/>
    <w:rsid w:val="009015A5"/>
    <w:rsid w:val="0092729E"/>
    <w:rsid w:val="00935C46"/>
    <w:rsid w:val="009448E8"/>
    <w:rsid w:val="00956D9C"/>
    <w:rsid w:val="009632EF"/>
    <w:rsid w:val="0098730B"/>
    <w:rsid w:val="0099165F"/>
    <w:rsid w:val="00995D18"/>
    <w:rsid w:val="009B6B97"/>
    <w:rsid w:val="009C577B"/>
    <w:rsid w:val="009D3278"/>
    <w:rsid w:val="009D3372"/>
    <w:rsid w:val="009E36AF"/>
    <w:rsid w:val="00A157D7"/>
    <w:rsid w:val="00A30720"/>
    <w:rsid w:val="00A63563"/>
    <w:rsid w:val="00A74406"/>
    <w:rsid w:val="00A74623"/>
    <w:rsid w:val="00A7567C"/>
    <w:rsid w:val="00A92164"/>
    <w:rsid w:val="00A93D42"/>
    <w:rsid w:val="00AA005B"/>
    <w:rsid w:val="00AA722C"/>
    <w:rsid w:val="00AF79AC"/>
    <w:rsid w:val="00B00735"/>
    <w:rsid w:val="00B03D78"/>
    <w:rsid w:val="00B045F6"/>
    <w:rsid w:val="00B20D15"/>
    <w:rsid w:val="00B334B2"/>
    <w:rsid w:val="00B37BFF"/>
    <w:rsid w:val="00B457AB"/>
    <w:rsid w:val="00B53D0D"/>
    <w:rsid w:val="00B67A68"/>
    <w:rsid w:val="00B77986"/>
    <w:rsid w:val="00B86058"/>
    <w:rsid w:val="00B92701"/>
    <w:rsid w:val="00BA3E8C"/>
    <w:rsid w:val="00BA649D"/>
    <w:rsid w:val="00BB3702"/>
    <w:rsid w:val="00BB464D"/>
    <w:rsid w:val="00BD5A55"/>
    <w:rsid w:val="00C40C7E"/>
    <w:rsid w:val="00C4331C"/>
    <w:rsid w:val="00C5381A"/>
    <w:rsid w:val="00C73A74"/>
    <w:rsid w:val="00C77268"/>
    <w:rsid w:val="00CA46F1"/>
    <w:rsid w:val="00CA7209"/>
    <w:rsid w:val="00CB28AD"/>
    <w:rsid w:val="00CC084F"/>
    <w:rsid w:val="00CC09B2"/>
    <w:rsid w:val="00CE2AFC"/>
    <w:rsid w:val="00CE69A9"/>
    <w:rsid w:val="00CF66F5"/>
    <w:rsid w:val="00D11770"/>
    <w:rsid w:val="00D2129A"/>
    <w:rsid w:val="00D277E1"/>
    <w:rsid w:val="00D401D2"/>
    <w:rsid w:val="00D42FE0"/>
    <w:rsid w:val="00D460B4"/>
    <w:rsid w:val="00D51911"/>
    <w:rsid w:val="00D553F1"/>
    <w:rsid w:val="00D565ED"/>
    <w:rsid w:val="00D81D19"/>
    <w:rsid w:val="00D83FDF"/>
    <w:rsid w:val="00D85CF8"/>
    <w:rsid w:val="00DC52B5"/>
    <w:rsid w:val="00DC5F48"/>
    <w:rsid w:val="00DD7DE9"/>
    <w:rsid w:val="00DE4C9A"/>
    <w:rsid w:val="00E11D27"/>
    <w:rsid w:val="00E34F6F"/>
    <w:rsid w:val="00E413A0"/>
    <w:rsid w:val="00E43C15"/>
    <w:rsid w:val="00E5319B"/>
    <w:rsid w:val="00E54187"/>
    <w:rsid w:val="00E544FE"/>
    <w:rsid w:val="00E84005"/>
    <w:rsid w:val="00E85AFD"/>
    <w:rsid w:val="00EB21B5"/>
    <w:rsid w:val="00EB5C81"/>
    <w:rsid w:val="00EE736D"/>
    <w:rsid w:val="00EF5284"/>
    <w:rsid w:val="00EF59A7"/>
    <w:rsid w:val="00F2679D"/>
    <w:rsid w:val="00F439FE"/>
    <w:rsid w:val="00F51763"/>
    <w:rsid w:val="00F67240"/>
    <w:rsid w:val="00F94587"/>
    <w:rsid w:val="00F97D5C"/>
    <w:rsid w:val="00FA202F"/>
    <w:rsid w:val="00FB155A"/>
    <w:rsid w:val="00FB5843"/>
    <w:rsid w:val="00FE057B"/>
    <w:rsid w:val="00FE7202"/>
    <w:rsid w:val="00FF7A28"/>
    <w:rsid w:val="0190740B"/>
    <w:rsid w:val="04019382"/>
    <w:rsid w:val="08D087CF"/>
    <w:rsid w:val="0936390D"/>
    <w:rsid w:val="09EDA5A2"/>
    <w:rsid w:val="0BEDB5FC"/>
    <w:rsid w:val="0E399CB2"/>
    <w:rsid w:val="130DE34E"/>
    <w:rsid w:val="20C3EA73"/>
    <w:rsid w:val="237285F2"/>
    <w:rsid w:val="24891A0C"/>
    <w:rsid w:val="26775970"/>
    <w:rsid w:val="2E819D43"/>
    <w:rsid w:val="2FFD3801"/>
    <w:rsid w:val="365BE273"/>
    <w:rsid w:val="477BC943"/>
    <w:rsid w:val="48B111B8"/>
    <w:rsid w:val="4A000B87"/>
    <w:rsid w:val="4BEC82A7"/>
    <w:rsid w:val="4E6540B4"/>
    <w:rsid w:val="50BAB62B"/>
    <w:rsid w:val="511065D2"/>
    <w:rsid w:val="57670158"/>
    <w:rsid w:val="5A7EFF2D"/>
    <w:rsid w:val="5EB04DBF"/>
    <w:rsid w:val="60E29EA5"/>
    <w:rsid w:val="64CF40B5"/>
    <w:rsid w:val="65E55ACB"/>
    <w:rsid w:val="69D7C413"/>
    <w:rsid w:val="6D31BFFE"/>
    <w:rsid w:val="6F582C10"/>
    <w:rsid w:val="709C569A"/>
    <w:rsid w:val="73D0BBAD"/>
    <w:rsid w:val="76FFE50C"/>
    <w:rsid w:val="79AB52DD"/>
    <w:rsid w:val="7A59C7AB"/>
    <w:rsid w:val="7A8E1830"/>
    <w:rsid w:val="7B10CE48"/>
    <w:rsid w:val="7B61B550"/>
    <w:rsid w:val="7C3D67B1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992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uiPriority w:val="9"/>
    <w:unhideWhenUsed/>
    <w:qFormat/>
    <w:rsid w:val="093639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32348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6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91A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l.com/es/news/colombia-lanza-nuevo-reglamento-tecnico-de-instalaciones-electricas?utm_source=chatgpt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nenergia.gov.co/es/misional/energia-electrica-2/reglamentos-tecnicos/reglamento-t%C3%A9cnico-de-instalaciones-el%C3%A9ctricas-retie?utm_source=chatgpt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F22A9376A53742B16BCD9AB8E5E572" ma:contentTypeVersion="3" ma:contentTypeDescription="Crear nuevo documento." ma:contentTypeScope="" ma:versionID="0b74b2d1282948ada69192f2c174aa5f">
  <xsd:schema xmlns:xsd="http://www.w3.org/2001/XMLSchema" xmlns:xs="http://www.w3.org/2001/XMLSchema" xmlns:p="http://schemas.microsoft.com/office/2006/metadata/properties" xmlns:ns2="8c61d3dc-502c-484c-b50d-ed68e208df77" targetNamespace="http://schemas.microsoft.com/office/2006/metadata/properties" ma:root="true" ma:fieldsID="3f754bab178cd59d080bfff64c9061a2" ns2:_="">
    <xsd:import namespace="8c61d3dc-502c-484c-b50d-ed68e208df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1d3dc-502c-484c-b50d-ed68e208df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FC1B8B-440D-48CA-816A-24F118DD0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1d3dc-502c-484c-b50d-ed68e208df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12B47-F9F8-4645-B9C7-8BCCEBE3C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190</TotalTime>
  <Pages>15</Pages>
  <Words>3274</Words>
  <Characters>18011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JUAN CARLOS ROMERO</cp:lastModifiedBy>
  <cp:revision>9</cp:revision>
  <cp:lastPrinted>2016-06-08T13:42:00Z</cp:lastPrinted>
  <dcterms:created xsi:type="dcterms:W3CDTF">2026-01-30T15:14:00Z</dcterms:created>
  <dcterms:modified xsi:type="dcterms:W3CDTF">2026-02-10T18:02:00Z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0x0101008AF22A9376A53742B16BCD9AB8E5E572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2025-06-19T13:22:29Z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fbdecfbf-57b5-4de9-8258-e023ad137688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